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384F" w14:textId="77777777" w:rsidR="00286880" w:rsidRPr="003D4214" w:rsidRDefault="00286880" w:rsidP="00286880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D4214">
        <w:rPr>
          <w:rFonts w:ascii="Arial" w:hAnsi="Arial" w:cs="Arial"/>
          <w:b/>
          <w:bCs/>
          <w:sz w:val="28"/>
          <w:szCs w:val="28"/>
        </w:rPr>
        <w:t>Lone Working Policy</w:t>
      </w:r>
    </w:p>
    <w:p w14:paraId="0958639D" w14:textId="60D23633" w:rsidR="00286880" w:rsidRPr="003D4214" w:rsidRDefault="00286880" w:rsidP="00286880">
      <w:pPr>
        <w:rPr>
          <w:rFonts w:ascii="Arial" w:hAnsi="Arial" w:cs="Arial"/>
        </w:rPr>
      </w:pPr>
    </w:p>
    <w:p w14:paraId="1EF234BC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1. Introduction</w:t>
      </w:r>
    </w:p>
    <w:p w14:paraId="4CDDDAB3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</w:rPr>
        <w:t>Lone working means any situation where a staff member is without visual or audible contact with another person who could assist in an emergency. At The Tutorial Foundation, this includes:</w:t>
      </w:r>
    </w:p>
    <w:p w14:paraId="761BED06" w14:textId="77777777" w:rsidR="00286880" w:rsidRPr="003D4214" w:rsidRDefault="00286880" w:rsidP="00286880">
      <w:pPr>
        <w:numPr>
          <w:ilvl w:val="0"/>
          <w:numId w:val="1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Staff working alone in any location (on or off site)</w:t>
      </w:r>
    </w:p>
    <w:p w14:paraId="286103E1" w14:textId="77777777" w:rsidR="00286880" w:rsidRPr="003D4214" w:rsidRDefault="00286880" w:rsidP="00286880">
      <w:pPr>
        <w:numPr>
          <w:ilvl w:val="0"/>
          <w:numId w:val="1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Staff supervising students without other staff nearby</w:t>
      </w:r>
    </w:p>
    <w:p w14:paraId="2CDE9C97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</w:rPr>
        <w:t>Lone working may occur during normal hours in isolated areas or outside of school hours (e.g., evenings, off-site tuition).</w:t>
      </w:r>
    </w:p>
    <w:p w14:paraId="732A1C20" w14:textId="7B762C66" w:rsidR="00286880" w:rsidRPr="003D4214" w:rsidRDefault="00286880" w:rsidP="00286880">
      <w:pPr>
        <w:rPr>
          <w:rFonts w:ascii="Arial" w:hAnsi="Arial" w:cs="Arial"/>
        </w:rPr>
      </w:pPr>
    </w:p>
    <w:p w14:paraId="3185FE92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2. Policy Statement</w:t>
      </w:r>
    </w:p>
    <w:p w14:paraId="7C84061F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</w:rPr>
        <w:t>The Tutorial Foundation is committed to safeguarding the wellbeing of pupils and staff, particularly when working alone. Lone working is only permitted following a risk assessment and with explicit approval (e.g., for 1:1 off-site tuition or certain trips).</w:t>
      </w:r>
    </w:p>
    <w:p w14:paraId="6FEBC05B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</w:rPr>
        <w:t>This policy:</w:t>
      </w:r>
    </w:p>
    <w:p w14:paraId="423F4EE1" w14:textId="77777777" w:rsidR="00286880" w:rsidRPr="003D4214" w:rsidRDefault="00286880" w:rsidP="00286880">
      <w:pPr>
        <w:numPr>
          <w:ilvl w:val="0"/>
          <w:numId w:val="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Protects staff and students from unnecessary risk</w:t>
      </w:r>
    </w:p>
    <w:p w14:paraId="11C1F644" w14:textId="77777777" w:rsidR="00286880" w:rsidRPr="003D4214" w:rsidRDefault="00286880" w:rsidP="00286880">
      <w:pPr>
        <w:numPr>
          <w:ilvl w:val="0"/>
          <w:numId w:val="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Promotes safe practice and clear communication</w:t>
      </w:r>
    </w:p>
    <w:p w14:paraId="59115117" w14:textId="77777777" w:rsidR="00286880" w:rsidRPr="003D4214" w:rsidRDefault="00286880" w:rsidP="00286880">
      <w:pPr>
        <w:numPr>
          <w:ilvl w:val="0"/>
          <w:numId w:val="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Ensures risk assessments are completed for all lone working scenarios</w:t>
      </w:r>
    </w:p>
    <w:p w14:paraId="0860B6A7" w14:textId="7F923824" w:rsidR="00286880" w:rsidRPr="003D4214" w:rsidRDefault="00286880" w:rsidP="00286880">
      <w:pPr>
        <w:rPr>
          <w:rFonts w:ascii="Arial" w:hAnsi="Arial" w:cs="Arial"/>
        </w:rPr>
      </w:pPr>
    </w:p>
    <w:p w14:paraId="014BC93D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3. Key Principles</w:t>
      </w:r>
    </w:p>
    <w:p w14:paraId="5373CED9" w14:textId="77777777" w:rsidR="00286880" w:rsidRPr="003D4214" w:rsidRDefault="00286880" w:rsidP="00286880">
      <w:pPr>
        <w:numPr>
          <w:ilvl w:val="0"/>
          <w:numId w:val="3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All lone working situations must be risk assessed in advance.</w:t>
      </w:r>
    </w:p>
    <w:p w14:paraId="1CD342B0" w14:textId="77777777" w:rsidR="00286880" w:rsidRPr="003D4214" w:rsidRDefault="00286880" w:rsidP="00286880">
      <w:pPr>
        <w:numPr>
          <w:ilvl w:val="0"/>
          <w:numId w:val="3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 xml:space="preserve">Lone working is permitted only </w:t>
      </w:r>
      <w:proofErr w:type="gramStart"/>
      <w:r w:rsidRPr="003D4214">
        <w:rPr>
          <w:rFonts w:ascii="Arial" w:hAnsi="Arial" w:cs="Arial"/>
        </w:rPr>
        <w:t>where</w:t>
      </w:r>
      <w:proofErr w:type="gramEnd"/>
      <w:r w:rsidRPr="003D4214">
        <w:rPr>
          <w:rFonts w:ascii="Arial" w:hAnsi="Arial" w:cs="Arial"/>
        </w:rPr>
        <w:t xml:space="preserve"> justified by risk assessment and school approval.</w:t>
      </w:r>
    </w:p>
    <w:p w14:paraId="6FB20F6F" w14:textId="77777777" w:rsidR="00286880" w:rsidRPr="003D4214" w:rsidRDefault="00286880" w:rsidP="00286880">
      <w:pPr>
        <w:numPr>
          <w:ilvl w:val="0"/>
          <w:numId w:val="3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Staff must always remain in contact with another adult or the school office.</w:t>
      </w:r>
    </w:p>
    <w:p w14:paraId="1D0709B1" w14:textId="77777777" w:rsidR="00286880" w:rsidRPr="003D4214" w:rsidRDefault="00286880" w:rsidP="00286880">
      <w:pPr>
        <w:numPr>
          <w:ilvl w:val="0"/>
          <w:numId w:val="3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Intercoms and phones are available for contact in external classrooms.</w:t>
      </w:r>
    </w:p>
    <w:p w14:paraId="320B8239" w14:textId="77777777" w:rsidR="00286880" w:rsidRPr="003D4214" w:rsidRDefault="00286880" w:rsidP="00286880">
      <w:pPr>
        <w:numPr>
          <w:ilvl w:val="0"/>
          <w:numId w:val="3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Staff must not work alone with students with known aggression or other high-risk factors.</w:t>
      </w:r>
    </w:p>
    <w:p w14:paraId="7E8FA403" w14:textId="2780BD48" w:rsidR="00286880" w:rsidRPr="003D4214" w:rsidRDefault="00286880" w:rsidP="00286880">
      <w:pPr>
        <w:rPr>
          <w:rFonts w:ascii="Arial" w:hAnsi="Arial" w:cs="Arial"/>
        </w:rPr>
      </w:pPr>
    </w:p>
    <w:p w14:paraId="67940917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4. Prohibited Lone Working</w:t>
      </w:r>
    </w:p>
    <w:p w14:paraId="352D96E4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</w:rPr>
        <w:t>Lone working is not allowed if:</w:t>
      </w:r>
    </w:p>
    <w:p w14:paraId="31027302" w14:textId="77777777" w:rsidR="00286880" w:rsidRPr="003D4214" w:rsidRDefault="00286880" w:rsidP="00286880">
      <w:pPr>
        <w:numPr>
          <w:ilvl w:val="0"/>
          <w:numId w:val="4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Visiting a new or unknown student/family with limited information</w:t>
      </w:r>
    </w:p>
    <w:p w14:paraId="4602E6D2" w14:textId="77777777" w:rsidR="00286880" w:rsidRPr="003D4214" w:rsidRDefault="00286880" w:rsidP="00286880">
      <w:pPr>
        <w:numPr>
          <w:ilvl w:val="0"/>
          <w:numId w:val="4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The student/family has a known history of aggression</w:t>
      </w:r>
    </w:p>
    <w:p w14:paraId="785DF0FC" w14:textId="77777777" w:rsidR="00286880" w:rsidRPr="003D4214" w:rsidRDefault="00286880" w:rsidP="00286880">
      <w:pPr>
        <w:numPr>
          <w:ilvl w:val="0"/>
          <w:numId w:val="4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The risk assessment classifies the work as high-risk</w:t>
      </w:r>
    </w:p>
    <w:p w14:paraId="46F2E690" w14:textId="77777777" w:rsidR="00286880" w:rsidRPr="003D4214" w:rsidRDefault="00286880" w:rsidP="00286880">
      <w:pPr>
        <w:numPr>
          <w:ilvl w:val="0"/>
          <w:numId w:val="4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The staff member feels unsafe, anxious, or uncomfortable</w:t>
      </w:r>
    </w:p>
    <w:p w14:paraId="6F83F541" w14:textId="3CE31EAF" w:rsidR="00286880" w:rsidRPr="003D4214" w:rsidRDefault="00286880" w:rsidP="00286880">
      <w:pPr>
        <w:rPr>
          <w:rFonts w:ascii="Arial" w:hAnsi="Arial" w:cs="Arial"/>
        </w:rPr>
      </w:pPr>
    </w:p>
    <w:p w14:paraId="3464C1BD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5. Responsibilities</w:t>
      </w:r>
    </w:p>
    <w:p w14:paraId="186944B5" w14:textId="41F7F8EA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  <w:b/>
          <w:bCs/>
        </w:rPr>
        <w:t>Headteacher:</w:t>
      </w:r>
    </w:p>
    <w:p w14:paraId="197D8D74" w14:textId="77777777" w:rsidR="00286880" w:rsidRPr="003D4214" w:rsidRDefault="00286880" w:rsidP="00286880">
      <w:pPr>
        <w:numPr>
          <w:ilvl w:val="0"/>
          <w:numId w:val="5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Ensures staff understand and follow this policy</w:t>
      </w:r>
    </w:p>
    <w:p w14:paraId="00A84960" w14:textId="77777777" w:rsidR="00286880" w:rsidRPr="003D4214" w:rsidRDefault="00286880" w:rsidP="00286880">
      <w:pPr>
        <w:numPr>
          <w:ilvl w:val="0"/>
          <w:numId w:val="5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Implements lone working management systems</w:t>
      </w:r>
    </w:p>
    <w:p w14:paraId="53139E1F" w14:textId="77777777" w:rsidR="00286880" w:rsidRPr="003D4214" w:rsidRDefault="00286880" w:rsidP="00286880">
      <w:pPr>
        <w:numPr>
          <w:ilvl w:val="0"/>
          <w:numId w:val="5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Oversees incident reviews and training</w:t>
      </w:r>
    </w:p>
    <w:p w14:paraId="32A5F896" w14:textId="77777777" w:rsidR="00286880" w:rsidRPr="003D4214" w:rsidRDefault="00286880" w:rsidP="00286880">
      <w:pPr>
        <w:numPr>
          <w:ilvl w:val="0"/>
          <w:numId w:val="5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Maintains a log of all lone workers’ whereabouts</w:t>
      </w:r>
    </w:p>
    <w:p w14:paraId="243E51F5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  <w:b/>
          <w:bCs/>
        </w:rPr>
        <w:t>All Staff:</w:t>
      </w:r>
    </w:p>
    <w:p w14:paraId="05DAF814" w14:textId="77777777" w:rsidR="00286880" w:rsidRPr="003D4214" w:rsidRDefault="00286880" w:rsidP="00286880">
      <w:pPr>
        <w:numPr>
          <w:ilvl w:val="0"/>
          <w:numId w:val="6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Complete a risk assessment before any lone working or off-site visit</w:t>
      </w:r>
    </w:p>
    <w:p w14:paraId="3C6BC319" w14:textId="77777777" w:rsidR="00286880" w:rsidRPr="003D4214" w:rsidRDefault="00286880" w:rsidP="00286880">
      <w:pPr>
        <w:numPr>
          <w:ilvl w:val="0"/>
          <w:numId w:val="6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Keep personal contact details up to date</w:t>
      </w:r>
    </w:p>
    <w:p w14:paraId="0D2879E4" w14:textId="77777777" w:rsidR="00286880" w:rsidRPr="003D4214" w:rsidRDefault="00286880" w:rsidP="00286880">
      <w:pPr>
        <w:numPr>
          <w:ilvl w:val="0"/>
          <w:numId w:val="6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Notify line manager of location and schedule</w:t>
      </w:r>
    </w:p>
    <w:p w14:paraId="64D8D134" w14:textId="77777777" w:rsidR="00286880" w:rsidRPr="003D4214" w:rsidRDefault="00286880" w:rsidP="00286880">
      <w:pPr>
        <w:numPr>
          <w:ilvl w:val="0"/>
          <w:numId w:val="6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Report incidents or concerns immediately</w:t>
      </w:r>
    </w:p>
    <w:p w14:paraId="6CDEACA0" w14:textId="77777777" w:rsidR="00286880" w:rsidRPr="003D4214" w:rsidRDefault="00286880" w:rsidP="00286880">
      <w:pPr>
        <w:numPr>
          <w:ilvl w:val="0"/>
          <w:numId w:val="6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Use professional judgement and remove themselves from risk if safe to do so</w:t>
      </w:r>
    </w:p>
    <w:p w14:paraId="3591762E" w14:textId="77777777" w:rsidR="00286880" w:rsidRPr="003D4214" w:rsidRDefault="00286880" w:rsidP="00286880">
      <w:pPr>
        <w:numPr>
          <w:ilvl w:val="0"/>
          <w:numId w:val="6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Follow the latest risk assessment guidance</w:t>
      </w:r>
    </w:p>
    <w:p w14:paraId="286F8686" w14:textId="701CE807" w:rsidR="00286880" w:rsidRPr="003D4214" w:rsidRDefault="00286880" w:rsidP="00286880">
      <w:pPr>
        <w:rPr>
          <w:rFonts w:ascii="Arial" w:hAnsi="Arial" w:cs="Arial"/>
        </w:rPr>
      </w:pPr>
    </w:p>
    <w:p w14:paraId="598884EA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6. Permitted Lone Working and Safeguards</w:t>
      </w:r>
    </w:p>
    <w:p w14:paraId="655FF4B9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</w:rPr>
        <w:t>Permitted (with assessment/approval):</w:t>
      </w:r>
    </w:p>
    <w:p w14:paraId="2D3C56BE" w14:textId="77777777" w:rsidR="00286880" w:rsidRPr="003D4214" w:rsidRDefault="00286880" w:rsidP="00286880">
      <w:pPr>
        <w:numPr>
          <w:ilvl w:val="0"/>
          <w:numId w:val="7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Off-site tuition in public or controlled home settings</w:t>
      </w:r>
    </w:p>
    <w:p w14:paraId="7ED88253" w14:textId="77777777" w:rsidR="00286880" w:rsidRPr="003D4214" w:rsidRDefault="00286880" w:rsidP="00286880">
      <w:pPr>
        <w:numPr>
          <w:ilvl w:val="0"/>
          <w:numId w:val="7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School trips with clear plans and communication</w:t>
      </w:r>
    </w:p>
    <w:p w14:paraId="530C990C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  <w:b/>
          <w:bCs/>
        </w:rPr>
        <w:t>Conditions:</w:t>
      </w:r>
    </w:p>
    <w:p w14:paraId="2558349B" w14:textId="77777777" w:rsidR="00286880" w:rsidRPr="003D4214" w:rsidRDefault="00286880" w:rsidP="00286880">
      <w:pPr>
        <w:numPr>
          <w:ilvl w:val="0"/>
          <w:numId w:val="8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Another adult must be nearby or easily contactable</w:t>
      </w:r>
    </w:p>
    <w:p w14:paraId="43E6F094" w14:textId="77777777" w:rsidR="00286880" w:rsidRPr="003D4214" w:rsidRDefault="00286880" w:rsidP="00286880">
      <w:pPr>
        <w:numPr>
          <w:ilvl w:val="0"/>
          <w:numId w:val="8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Use a school mobile phone (not personal numbers)</w:t>
      </w:r>
    </w:p>
    <w:p w14:paraId="0DA8488B" w14:textId="77777777" w:rsidR="00286880" w:rsidRPr="003D4214" w:rsidRDefault="00286880" w:rsidP="00286880">
      <w:pPr>
        <w:numPr>
          <w:ilvl w:val="0"/>
          <w:numId w:val="8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Always have emergency contact details to hand</w:t>
      </w:r>
    </w:p>
    <w:p w14:paraId="0BF3A9C2" w14:textId="77777777" w:rsidR="00286880" w:rsidRPr="003D4214" w:rsidRDefault="00286880" w:rsidP="00286880">
      <w:pPr>
        <w:numPr>
          <w:ilvl w:val="0"/>
          <w:numId w:val="8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If safety is compromised, contact 999 and/or the school office immediately</w:t>
      </w:r>
    </w:p>
    <w:p w14:paraId="1DC41FDE" w14:textId="1FFE5592" w:rsidR="00286880" w:rsidRPr="003D4214" w:rsidRDefault="00286880" w:rsidP="00286880">
      <w:pPr>
        <w:rPr>
          <w:rFonts w:ascii="Arial" w:hAnsi="Arial" w:cs="Arial"/>
        </w:rPr>
      </w:pPr>
    </w:p>
    <w:p w14:paraId="08073775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7. Safeguards in Place</w:t>
      </w:r>
    </w:p>
    <w:p w14:paraId="17E732A3" w14:textId="77777777" w:rsidR="00286880" w:rsidRPr="003D4214" w:rsidRDefault="00286880" w:rsidP="00286880">
      <w:pPr>
        <w:numPr>
          <w:ilvl w:val="0"/>
          <w:numId w:val="9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Enhanced DBS checks and vetting for all staff</w:t>
      </w:r>
    </w:p>
    <w:p w14:paraId="1B8E545C" w14:textId="77777777" w:rsidR="00286880" w:rsidRPr="003D4214" w:rsidRDefault="00286880" w:rsidP="00286880">
      <w:pPr>
        <w:numPr>
          <w:ilvl w:val="0"/>
          <w:numId w:val="9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Groupings and locations planned to minimise risk</w:t>
      </w:r>
    </w:p>
    <w:p w14:paraId="463C3ABE" w14:textId="77777777" w:rsidR="00286880" w:rsidRPr="003D4214" w:rsidRDefault="00286880" w:rsidP="00286880">
      <w:pPr>
        <w:numPr>
          <w:ilvl w:val="0"/>
          <w:numId w:val="9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Off-site work only in safe, supervised spaces (open-door, another adult nearby)</w:t>
      </w:r>
    </w:p>
    <w:p w14:paraId="0FA66338" w14:textId="77777777" w:rsidR="00286880" w:rsidRPr="003D4214" w:rsidRDefault="00286880" w:rsidP="00286880">
      <w:pPr>
        <w:numPr>
          <w:ilvl w:val="0"/>
          <w:numId w:val="9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Each student is allocated a key worker for regular check-ins</w:t>
      </w:r>
    </w:p>
    <w:p w14:paraId="7D3906CC" w14:textId="10EA44E8" w:rsidR="00286880" w:rsidRPr="003D4214" w:rsidRDefault="00286880" w:rsidP="00286880">
      <w:pPr>
        <w:rPr>
          <w:rFonts w:ascii="Arial" w:hAnsi="Arial" w:cs="Arial"/>
        </w:rPr>
      </w:pPr>
    </w:p>
    <w:p w14:paraId="0FC6CDCD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8. Incident Response</w:t>
      </w:r>
    </w:p>
    <w:p w14:paraId="58D1F788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</w:rPr>
        <w:lastRenderedPageBreak/>
        <w:t>If a lone worker experiences threats, unsafe conditions, or health emergencies:</w:t>
      </w:r>
    </w:p>
    <w:p w14:paraId="0A11EFE1" w14:textId="77777777" w:rsidR="00286880" w:rsidRPr="003D4214" w:rsidRDefault="00286880" w:rsidP="00286880">
      <w:pPr>
        <w:numPr>
          <w:ilvl w:val="0"/>
          <w:numId w:val="10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Remove themselves from risk if possible</w:t>
      </w:r>
    </w:p>
    <w:p w14:paraId="6D2C4B8C" w14:textId="77777777" w:rsidR="00286880" w:rsidRPr="003D4214" w:rsidRDefault="00286880" w:rsidP="00286880">
      <w:pPr>
        <w:numPr>
          <w:ilvl w:val="0"/>
          <w:numId w:val="10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Contact 999 or the school office immediately</w:t>
      </w:r>
    </w:p>
    <w:p w14:paraId="575B3EA2" w14:textId="77777777" w:rsidR="00286880" w:rsidRPr="003D4214" w:rsidRDefault="00286880" w:rsidP="00286880">
      <w:pPr>
        <w:numPr>
          <w:ilvl w:val="0"/>
          <w:numId w:val="10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 xml:space="preserve">Record the incident in the school system (e.g. </w:t>
      </w:r>
      <w:proofErr w:type="spellStart"/>
      <w:r w:rsidRPr="003D4214">
        <w:rPr>
          <w:rFonts w:ascii="Arial" w:hAnsi="Arial" w:cs="Arial"/>
        </w:rPr>
        <w:t>MyConcern</w:t>
      </w:r>
      <w:proofErr w:type="spellEnd"/>
      <w:r w:rsidRPr="003D4214">
        <w:rPr>
          <w:rFonts w:ascii="Arial" w:hAnsi="Arial" w:cs="Arial"/>
        </w:rPr>
        <w:t>)</w:t>
      </w:r>
    </w:p>
    <w:p w14:paraId="627EA198" w14:textId="77777777" w:rsidR="00286880" w:rsidRPr="003D4214" w:rsidRDefault="00286880" w:rsidP="00286880">
      <w:pPr>
        <w:numPr>
          <w:ilvl w:val="0"/>
          <w:numId w:val="10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Debrief with their line manager and update the risk assessment</w:t>
      </w:r>
    </w:p>
    <w:p w14:paraId="2F0A2EC5" w14:textId="06623248" w:rsidR="00286880" w:rsidRPr="003D4214" w:rsidRDefault="00286880" w:rsidP="00286880">
      <w:pPr>
        <w:rPr>
          <w:rFonts w:ascii="Arial" w:hAnsi="Arial" w:cs="Arial"/>
        </w:rPr>
      </w:pPr>
    </w:p>
    <w:p w14:paraId="34B0FA48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9. Good Practice Guidelines (Summary)</w:t>
      </w:r>
    </w:p>
    <w:p w14:paraId="047E7746" w14:textId="77777777" w:rsidR="00286880" w:rsidRPr="003D4214" w:rsidRDefault="00286880" w:rsidP="00286880">
      <w:pPr>
        <w:numPr>
          <w:ilvl w:val="0"/>
          <w:numId w:val="11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Use school mobile phones (never personal numbers)</w:t>
      </w:r>
    </w:p>
    <w:p w14:paraId="02B2671D" w14:textId="77777777" w:rsidR="00286880" w:rsidRPr="003D4214" w:rsidRDefault="00286880" w:rsidP="00286880">
      <w:pPr>
        <w:numPr>
          <w:ilvl w:val="0"/>
          <w:numId w:val="11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Carry fully charged phones and avoid known mobile “blackspots”</w:t>
      </w:r>
    </w:p>
    <w:p w14:paraId="112A7D3C" w14:textId="77777777" w:rsidR="00286880" w:rsidRPr="003D4214" w:rsidRDefault="00286880" w:rsidP="00286880">
      <w:pPr>
        <w:numPr>
          <w:ilvl w:val="0"/>
          <w:numId w:val="11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Use main roads and park in well-lit areas</w:t>
      </w:r>
    </w:p>
    <w:p w14:paraId="26131508" w14:textId="77777777" w:rsidR="00286880" w:rsidRPr="003D4214" w:rsidRDefault="00286880" w:rsidP="00286880">
      <w:pPr>
        <w:numPr>
          <w:ilvl w:val="0"/>
          <w:numId w:val="11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Inform others of any changes to visit timings/locations</w:t>
      </w:r>
    </w:p>
    <w:p w14:paraId="451AA128" w14:textId="77777777" w:rsidR="00286880" w:rsidRPr="003D4214" w:rsidRDefault="00286880" w:rsidP="00286880">
      <w:pPr>
        <w:numPr>
          <w:ilvl w:val="0"/>
          <w:numId w:val="11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Know the exits in any environment</w:t>
      </w:r>
    </w:p>
    <w:p w14:paraId="29A55FC9" w14:textId="77777777" w:rsidR="00286880" w:rsidRPr="003D4214" w:rsidRDefault="00286880" w:rsidP="00286880">
      <w:pPr>
        <w:numPr>
          <w:ilvl w:val="0"/>
          <w:numId w:val="11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Record and report all concerns or incidents</w:t>
      </w:r>
    </w:p>
    <w:p w14:paraId="48587D35" w14:textId="002F97E7" w:rsidR="00286880" w:rsidRPr="003D4214" w:rsidRDefault="00286880" w:rsidP="00286880">
      <w:pPr>
        <w:rPr>
          <w:rFonts w:ascii="Arial" w:hAnsi="Arial" w:cs="Arial"/>
        </w:rPr>
      </w:pPr>
    </w:p>
    <w:p w14:paraId="05C83645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10. Risk Assessment Checklist (Summary)</w:t>
      </w:r>
    </w:p>
    <w:p w14:paraId="6CD6AAA3" w14:textId="77777777" w:rsidR="00286880" w:rsidRPr="003D4214" w:rsidRDefault="00286880" w:rsidP="00286880">
      <w:pPr>
        <w:rPr>
          <w:rFonts w:ascii="Arial" w:hAnsi="Arial" w:cs="Arial"/>
        </w:rPr>
      </w:pPr>
      <w:r w:rsidRPr="003D4214">
        <w:rPr>
          <w:rFonts w:ascii="Arial" w:hAnsi="Arial" w:cs="Arial"/>
        </w:rPr>
        <w:t>When assessing lone working, consider:</w:t>
      </w:r>
    </w:p>
    <w:p w14:paraId="025D2A8D" w14:textId="77777777" w:rsidR="00286880" w:rsidRPr="003D4214" w:rsidRDefault="00286880" w:rsidP="00286880">
      <w:pPr>
        <w:numPr>
          <w:ilvl w:val="0"/>
          <w:numId w:val="1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Environment: access, lighting, security</w:t>
      </w:r>
    </w:p>
    <w:p w14:paraId="4B361619" w14:textId="77777777" w:rsidR="00286880" w:rsidRPr="003D4214" w:rsidRDefault="00286880" w:rsidP="00286880">
      <w:pPr>
        <w:numPr>
          <w:ilvl w:val="0"/>
          <w:numId w:val="1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Task-specific risks</w:t>
      </w:r>
    </w:p>
    <w:p w14:paraId="74FAA3BC" w14:textId="77777777" w:rsidR="00286880" w:rsidRPr="003D4214" w:rsidRDefault="00286880" w:rsidP="00286880">
      <w:pPr>
        <w:numPr>
          <w:ilvl w:val="0"/>
          <w:numId w:val="1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Equipment: need for assistance with lifting or operation</w:t>
      </w:r>
    </w:p>
    <w:p w14:paraId="4E684E4B" w14:textId="77777777" w:rsidR="00286880" w:rsidRPr="003D4214" w:rsidRDefault="00286880" w:rsidP="00286880">
      <w:pPr>
        <w:numPr>
          <w:ilvl w:val="0"/>
          <w:numId w:val="1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Violence risk: history of aggression or threats</w:t>
      </w:r>
    </w:p>
    <w:p w14:paraId="12907BC6" w14:textId="77777777" w:rsidR="00286880" w:rsidRPr="003D4214" w:rsidRDefault="00286880" w:rsidP="00286880">
      <w:pPr>
        <w:numPr>
          <w:ilvl w:val="0"/>
          <w:numId w:val="1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Individual factors: age, gender, medical conditions</w:t>
      </w:r>
    </w:p>
    <w:p w14:paraId="4BE91D51" w14:textId="77777777" w:rsidR="00286880" w:rsidRPr="003D4214" w:rsidRDefault="00286880" w:rsidP="00286880">
      <w:pPr>
        <w:numPr>
          <w:ilvl w:val="0"/>
          <w:numId w:val="1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Working patterns: shift changes, late hours, transport</w:t>
      </w:r>
    </w:p>
    <w:p w14:paraId="491683B8" w14:textId="77777777" w:rsidR="00286880" w:rsidRPr="003D4214" w:rsidRDefault="00286880" w:rsidP="00286880">
      <w:pPr>
        <w:numPr>
          <w:ilvl w:val="0"/>
          <w:numId w:val="12"/>
        </w:numPr>
        <w:rPr>
          <w:rFonts w:ascii="Arial" w:hAnsi="Arial" w:cs="Arial"/>
        </w:rPr>
      </w:pPr>
      <w:r w:rsidRPr="003D4214">
        <w:rPr>
          <w:rFonts w:ascii="Arial" w:hAnsi="Arial" w:cs="Arial"/>
        </w:rPr>
        <w:t>Emergency access: first aid, mobile coverage, contact protocols</w:t>
      </w:r>
    </w:p>
    <w:p w14:paraId="591A4BBB" w14:textId="77777777" w:rsidR="00286880" w:rsidRPr="003D4214" w:rsidRDefault="00286880">
      <w:pPr>
        <w:rPr>
          <w:rFonts w:ascii="Arial" w:hAnsi="Arial" w:cs="Arial"/>
        </w:rPr>
      </w:pPr>
    </w:p>
    <w:p w14:paraId="24D38CB0" w14:textId="77777777" w:rsidR="00286880" w:rsidRPr="003D4214" w:rsidRDefault="00286880" w:rsidP="00286880">
      <w:pPr>
        <w:rPr>
          <w:rFonts w:ascii="Arial" w:hAnsi="Arial" w:cs="Arial"/>
          <w:b/>
          <w:bCs/>
        </w:rPr>
      </w:pPr>
      <w:r w:rsidRPr="003D4214">
        <w:rPr>
          <w:rFonts w:ascii="Arial" w:hAnsi="Arial" w:cs="Arial"/>
          <w:b/>
          <w:bCs/>
        </w:rPr>
        <w:t>Policy Sign Off and Review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7"/>
        <w:gridCol w:w="2992"/>
        <w:gridCol w:w="2967"/>
      </w:tblGrid>
      <w:tr w:rsidR="003D4214" w:rsidRPr="003D4214" w14:paraId="19C930A3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0417" w14:textId="77777777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  <w:b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E37C" w14:textId="68C880EC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F2EC" w14:textId="7440E015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Date</w:t>
            </w:r>
          </w:p>
        </w:tc>
      </w:tr>
      <w:tr w:rsidR="003D4214" w:rsidRPr="003D4214" w14:paraId="1233F5E1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9C14" w14:textId="20B89B0F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Policy signed off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451" w14:textId="652164FD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Mario Di Clemente 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B43B" w14:textId="4D2C363F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16/09/25</w:t>
            </w:r>
          </w:p>
        </w:tc>
      </w:tr>
      <w:tr w:rsidR="003D4214" w:rsidRPr="003D4214" w14:paraId="73EE16FA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8649" w14:textId="452E4C20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Reviewed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9EA5" w14:textId="77777777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128" w14:textId="77777777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3D4214" w:rsidRPr="003D4214" w14:paraId="511C07DC" w14:textId="77777777" w:rsidTr="002D6FF2"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60CC" w14:textId="409859A1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  <w:b/>
              </w:rPr>
            </w:pPr>
            <w:r w:rsidRPr="0079352B">
              <w:rPr>
                <w:rFonts w:ascii="Arial" w:hAnsi="Arial" w:cs="Arial"/>
                <w:b/>
              </w:rPr>
              <w:t>Next Review By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1BD9" w14:textId="77777777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0DF9" w14:textId="2FB350AD" w:rsidR="003D4214" w:rsidRPr="003D4214" w:rsidRDefault="003D4214" w:rsidP="003D4214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September 2026</w:t>
            </w:r>
          </w:p>
        </w:tc>
      </w:tr>
    </w:tbl>
    <w:p w14:paraId="7D78F81E" w14:textId="77777777" w:rsidR="00286880" w:rsidRPr="003D4214" w:rsidRDefault="00286880">
      <w:pPr>
        <w:rPr>
          <w:rFonts w:ascii="Arial" w:hAnsi="Arial" w:cs="Arial"/>
        </w:rPr>
      </w:pPr>
    </w:p>
    <w:sectPr w:rsidR="00286880" w:rsidRPr="003D421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E706" w14:textId="77777777" w:rsidR="007943E2" w:rsidRDefault="007943E2" w:rsidP="00286880">
      <w:pPr>
        <w:spacing w:after="0" w:line="240" w:lineRule="auto"/>
      </w:pPr>
      <w:r>
        <w:separator/>
      </w:r>
    </w:p>
  </w:endnote>
  <w:endnote w:type="continuationSeparator" w:id="0">
    <w:p w14:paraId="3898EDD5" w14:textId="77777777" w:rsidR="007943E2" w:rsidRDefault="007943E2" w:rsidP="0028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F726" w14:textId="77777777" w:rsidR="007943E2" w:rsidRDefault="007943E2" w:rsidP="00286880">
      <w:pPr>
        <w:spacing w:after="0" w:line="240" w:lineRule="auto"/>
      </w:pPr>
      <w:r>
        <w:separator/>
      </w:r>
    </w:p>
  </w:footnote>
  <w:footnote w:type="continuationSeparator" w:id="0">
    <w:p w14:paraId="670E6CDE" w14:textId="77777777" w:rsidR="007943E2" w:rsidRDefault="007943E2" w:rsidP="0028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3F9BB" w14:textId="1A7AAF01" w:rsidR="00286880" w:rsidRDefault="0028688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988437" wp14:editId="73A45C9E">
          <wp:simplePos x="0" y="0"/>
          <wp:positionH relativeFrom="column">
            <wp:posOffset>4114800</wp:posOffset>
          </wp:positionH>
          <wp:positionV relativeFrom="paragraph">
            <wp:posOffset>-162560</wp:posOffset>
          </wp:positionV>
          <wp:extent cx="2019300" cy="622935"/>
          <wp:effectExtent l="0" t="0" r="0" b="5715"/>
          <wp:wrapNone/>
          <wp:docPr id="5" name="Picture 1" descr="A purpl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" descr="A purpl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6EEE"/>
    <w:multiLevelType w:val="multilevel"/>
    <w:tmpl w:val="F2F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C5E8C"/>
    <w:multiLevelType w:val="multilevel"/>
    <w:tmpl w:val="BB36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D7B69"/>
    <w:multiLevelType w:val="multilevel"/>
    <w:tmpl w:val="7D547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E5884"/>
    <w:multiLevelType w:val="multilevel"/>
    <w:tmpl w:val="FC52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D17CE8"/>
    <w:multiLevelType w:val="multilevel"/>
    <w:tmpl w:val="3820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1C4E4B"/>
    <w:multiLevelType w:val="multilevel"/>
    <w:tmpl w:val="C6148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0C3F05"/>
    <w:multiLevelType w:val="multilevel"/>
    <w:tmpl w:val="C644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456DC"/>
    <w:multiLevelType w:val="multilevel"/>
    <w:tmpl w:val="0C40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0B3C74"/>
    <w:multiLevelType w:val="multilevel"/>
    <w:tmpl w:val="EC84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73394D"/>
    <w:multiLevelType w:val="multilevel"/>
    <w:tmpl w:val="FBB86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B17AAE"/>
    <w:multiLevelType w:val="multilevel"/>
    <w:tmpl w:val="7F7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74CF0"/>
    <w:multiLevelType w:val="multilevel"/>
    <w:tmpl w:val="ACCA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425373">
    <w:abstractNumId w:val="0"/>
  </w:num>
  <w:num w:numId="2" w16cid:durableId="228351387">
    <w:abstractNumId w:val="7"/>
  </w:num>
  <w:num w:numId="3" w16cid:durableId="1148132734">
    <w:abstractNumId w:val="6"/>
  </w:num>
  <w:num w:numId="4" w16cid:durableId="349836166">
    <w:abstractNumId w:val="3"/>
  </w:num>
  <w:num w:numId="5" w16cid:durableId="2051032782">
    <w:abstractNumId w:val="4"/>
  </w:num>
  <w:num w:numId="6" w16cid:durableId="114759901">
    <w:abstractNumId w:val="1"/>
  </w:num>
  <w:num w:numId="7" w16cid:durableId="491524903">
    <w:abstractNumId w:val="11"/>
  </w:num>
  <w:num w:numId="8" w16cid:durableId="1580405738">
    <w:abstractNumId w:val="10"/>
  </w:num>
  <w:num w:numId="9" w16cid:durableId="733888661">
    <w:abstractNumId w:val="2"/>
  </w:num>
  <w:num w:numId="10" w16cid:durableId="253170810">
    <w:abstractNumId w:val="8"/>
  </w:num>
  <w:num w:numId="11" w16cid:durableId="828980246">
    <w:abstractNumId w:val="5"/>
  </w:num>
  <w:num w:numId="12" w16cid:durableId="657642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880"/>
    <w:rsid w:val="001E497B"/>
    <w:rsid w:val="00234045"/>
    <w:rsid w:val="00234327"/>
    <w:rsid w:val="00286880"/>
    <w:rsid w:val="003D4214"/>
    <w:rsid w:val="005B1D34"/>
    <w:rsid w:val="007943E2"/>
    <w:rsid w:val="007E5496"/>
    <w:rsid w:val="00A2226E"/>
    <w:rsid w:val="00DB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B0857"/>
  <w15:chartTrackingRefBased/>
  <w15:docId w15:val="{F46AC5F3-C594-4402-BD11-A5AB459D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880"/>
  </w:style>
  <w:style w:type="paragraph" w:styleId="Heading1">
    <w:name w:val="heading 1"/>
    <w:basedOn w:val="Normal"/>
    <w:next w:val="Normal"/>
    <w:link w:val="Heading1Char"/>
    <w:uiPriority w:val="9"/>
    <w:qFormat/>
    <w:rsid w:val="002868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8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8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8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8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8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8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8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8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8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8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8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8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8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8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8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8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8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8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8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8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8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8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8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8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8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8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8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88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880"/>
  </w:style>
  <w:style w:type="paragraph" w:styleId="Footer">
    <w:name w:val="footer"/>
    <w:basedOn w:val="Normal"/>
    <w:link w:val="FooterChar"/>
    <w:uiPriority w:val="99"/>
    <w:unhideWhenUsed/>
    <w:rsid w:val="002868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880"/>
  </w:style>
  <w:style w:type="table" w:styleId="TableGrid">
    <w:name w:val="Table Grid"/>
    <w:basedOn w:val="TableNormal"/>
    <w:uiPriority w:val="59"/>
    <w:rsid w:val="00286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2D1B82B13DE438A2D1144CB04CAD0" ma:contentTypeVersion="16" ma:contentTypeDescription="Create a new document." ma:contentTypeScope="" ma:versionID="2b35311be0f7faacd2618432ac0ddfa0">
  <xsd:schema xmlns:xsd="http://www.w3.org/2001/XMLSchema" xmlns:xs="http://www.w3.org/2001/XMLSchema" xmlns:p="http://schemas.microsoft.com/office/2006/metadata/properties" xmlns:ns2="23caca1d-ba23-4a32-9fc1-524a5887339f" xmlns:ns3="eeb02071-c6c4-464f-8c96-18aff6ebc40b" targetNamespace="http://schemas.microsoft.com/office/2006/metadata/properties" ma:root="true" ma:fieldsID="8bf8945bf85caf76b4bac6792d0b65b8" ns2:_="" ns3:_="">
    <xsd:import namespace="23caca1d-ba23-4a32-9fc1-524a5887339f"/>
    <xsd:import namespace="eeb02071-c6c4-464f-8c96-18aff6ebc4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caca1d-ba23-4a32-9fc1-524a588733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5fa2b7e-921a-4024-8077-4c46288a4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2071-c6c4-464f-8c96-18aff6eb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57cce15-61f6-44be-b04b-7541b7c09a28}" ma:internalName="TaxCatchAll" ma:showField="CatchAllData" ma:web="eeb02071-c6c4-464f-8c96-18aff6ebc4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2071-c6c4-464f-8c96-18aff6ebc40b" xsi:nil="true"/>
    <lcf76f155ced4ddcb4097134ff3c332f xmlns="23caca1d-ba23-4a32-9fc1-524a5887339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87185E-D989-42B7-AFD8-A5BE234AF8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817F1-0C97-44C1-8FCE-CE5E341B3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caca1d-ba23-4a32-9fc1-524a5887339f"/>
    <ds:schemaRef ds:uri="eeb02071-c6c4-464f-8c96-18aff6eb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B2F300-821A-4844-B490-413D3FBC20A6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3b493bb2-1f14-4b45-8007-0507f723608a"/>
    <ds:schemaRef ds:uri="http://purl.org/dc/dcmitype/"/>
    <ds:schemaRef ds:uri="eeb02071-c6c4-464f-8c96-18aff6ebc40b"/>
    <ds:schemaRef ds:uri="23caca1d-ba23-4a32-9fc1-524a588733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599</Words>
  <Characters>3419</Characters>
  <Application>Microsoft Office Word</Application>
  <DocSecurity>0</DocSecurity>
  <Lines>28</Lines>
  <Paragraphs>8</Paragraphs>
  <ScaleCrop>false</ScaleCrop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Tertia Turner</dc:creator>
  <cp:keywords/>
  <dc:description/>
  <cp:lastModifiedBy>Tertia Turner</cp:lastModifiedBy>
  <cp:revision>3</cp:revision>
  <dcterms:created xsi:type="dcterms:W3CDTF">2025-08-08T10:35:00Z</dcterms:created>
  <dcterms:modified xsi:type="dcterms:W3CDTF">2025-09-24T15:06:00Z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0x0101005DB2D1B82B13DE438A2D1144CB04CAD0</vt:lpwstr>
  </property>
  <property fmtid="{D5CDD505-2E9C-101B-9397-08002B2CF9AE}" pid="3" name="MediaServiceImageTags">
    <vt:lpwstr/>
  </property>
</Properties>
</file>