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71AEC" w14:textId="77777777" w:rsidR="00A52983" w:rsidRPr="00C37268" w:rsidRDefault="00A52983" w:rsidP="00A52983">
      <w:pPr>
        <w:autoSpaceDE w:val="0"/>
        <w:autoSpaceDN w:val="0"/>
        <w:adjustRightInd w:val="0"/>
        <w:spacing w:after="0"/>
        <w:jc w:val="both"/>
        <w:rPr>
          <w:rFonts w:asciiTheme="minorHAnsi" w:hAnsiTheme="minorHAnsi" w:cstheme="minorHAnsi"/>
          <w:b/>
          <w:bCs/>
          <w:sz w:val="20"/>
          <w:szCs w:val="20"/>
        </w:rPr>
      </w:pPr>
    </w:p>
    <w:p w14:paraId="1EABC4BA"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Contents</w:t>
      </w:r>
    </w:p>
    <w:p w14:paraId="3EA6E0AC"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fldChar w:fldCharType="begin"/>
      </w:r>
      <w:r w:rsidRPr="00FE6E2C">
        <w:rPr>
          <w:rFonts w:asciiTheme="minorHAnsi" w:hAnsiTheme="minorHAnsi" w:cstheme="minorHAnsi"/>
          <w:b/>
          <w:bCs/>
          <w:color w:val="333333"/>
        </w:rPr>
        <w:instrText xml:space="preserve"> TOC \o "1-3" \h \z \u </w:instrText>
      </w:r>
      <w:r w:rsidRPr="00FE6E2C">
        <w:rPr>
          <w:rFonts w:asciiTheme="minorHAnsi" w:hAnsiTheme="minorHAnsi" w:cstheme="minorHAnsi"/>
          <w:b/>
          <w:bCs/>
          <w:color w:val="333333"/>
        </w:rPr>
        <w:fldChar w:fldCharType="separate"/>
      </w:r>
      <w:hyperlink r:id="rId11" w:anchor="_Toc167190563" w:history="1">
        <w:r w:rsidRPr="00FE6E2C">
          <w:rPr>
            <w:rStyle w:val="Hyperlink"/>
            <w:rFonts w:asciiTheme="minorHAnsi" w:hAnsiTheme="minorHAnsi" w:cstheme="minorHAnsi"/>
            <w:b/>
            <w:bCs/>
          </w:rPr>
          <w:t>1. Aims</w:t>
        </w:r>
        <w:r w:rsidRPr="00FE6E2C">
          <w:rPr>
            <w:rStyle w:val="Hyperlink"/>
            <w:rFonts w:asciiTheme="minorHAnsi" w:hAnsiTheme="minorHAnsi" w:cstheme="minorHAnsi"/>
            <w:b/>
            <w:bCs/>
            <w:webHidden/>
          </w:rPr>
          <w:tab/>
        </w:r>
        <w:r w:rsidRPr="00FE6E2C">
          <w:rPr>
            <w:rStyle w:val="Hyperlink"/>
            <w:rFonts w:asciiTheme="minorHAnsi" w:hAnsiTheme="minorHAnsi" w:cstheme="minorHAnsi"/>
            <w:b/>
            <w:bCs/>
            <w:webHidden/>
          </w:rPr>
          <w:fldChar w:fldCharType="begin"/>
        </w:r>
        <w:r w:rsidRPr="00FE6E2C">
          <w:rPr>
            <w:rStyle w:val="Hyperlink"/>
            <w:rFonts w:asciiTheme="minorHAnsi" w:hAnsiTheme="minorHAnsi" w:cstheme="minorHAnsi"/>
            <w:b/>
            <w:bCs/>
            <w:webHidden/>
          </w:rPr>
          <w:instrText xml:space="preserve"> PAGEREF _Toc167190563 \h </w:instrText>
        </w:r>
        <w:r w:rsidRPr="00FE6E2C">
          <w:rPr>
            <w:rStyle w:val="Hyperlink"/>
            <w:rFonts w:asciiTheme="minorHAnsi" w:hAnsiTheme="minorHAnsi" w:cstheme="minorHAnsi"/>
            <w:b/>
            <w:bCs/>
            <w:webHidden/>
          </w:rPr>
        </w:r>
        <w:r w:rsidRPr="00FE6E2C">
          <w:rPr>
            <w:rStyle w:val="Hyperlink"/>
            <w:rFonts w:asciiTheme="minorHAnsi" w:hAnsiTheme="minorHAnsi" w:cstheme="minorHAnsi"/>
            <w:b/>
            <w:bCs/>
            <w:webHidden/>
          </w:rPr>
          <w:fldChar w:fldCharType="separate"/>
        </w:r>
        <w:r w:rsidRPr="00FE6E2C">
          <w:rPr>
            <w:rStyle w:val="Hyperlink"/>
            <w:rFonts w:asciiTheme="minorHAnsi" w:hAnsiTheme="minorHAnsi" w:cstheme="minorHAnsi"/>
            <w:b/>
            <w:bCs/>
            <w:webHidden/>
          </w:rPr>
          <w:t>3</w:t>
        </w:r>
        <w:r w:rsidRPr="00FE6E2C">
          <w:rPr>
            <w:rStyle w:val="Hyperlink"/>
            <w:rFonts w:asciiTheme="minorHAnsi" w:hAnsiTheme="minorHAnsi" w:cstheme="minorHAnsi"/>
            <w:b/>
            <w:bCs/>
            <w:webHidden/>
          </w:rPr>
          <w:fldChar w:fldCharType="end"/>
        </w:r>
      </w:hyperlink>
    </w:p>
    <w:p w14:paraId="2305FCCE" w14:textId="77777777" w:rsidR="00FE6E2C" w:rsidRPr="00FE6E2C" w:rsidRDefault="00FE6E2C" w:rsidP="00FE6E2C">
      <w:pPr>
        <w:pStyle w:val="NormalWeb"/>
        <w:spacing w:after="0" w:line="270" w:lineRule="atLeast"/>
        <w:rPr>
          <w:rFonts w:asciiTheme="minorHAnsi" w:hAnsiTheme="minorHAnsi" w:cstheme="minorHAnsi"/>
          <w:b/>
          <w:bCs/>
          <w:color w:val="333333"/>
        </w:rPr>
      </w:pPr>
      <w:hyperlink r:id="rId12" w:anchor="_Toc167190564" w:history="1">
        <w:r w:rsidRPr="00FE6E2C">
          <w:rPr>
            <w:rStyle w:val="Hyperlink"/>
            <w:rFonts w:asciiTheme="minorHAnsi" w:hAnsiTheme="minorHAnsi" w:cstheme="minorHAnsi"/>
            <w:b/>
            <w:bCs/>
          </w:rPr>
          <w:t>2. Legislation and guidance</w:t>
        </w:r>
        <w:r w:rsidRPr="00FE6E2C">
          <w:rPr>
            <w:rStyle w:val="Hyperlink"/>
            <w:rFonts w:asciiTheme="minorHAnsi" w:hAnsiTheme="minorHAnsi" w:cstheme="minorHAnsi"/>
            <w:b/>
            <w:bCs/>
            <w:webHidden/>
          </w:rPr>
          <w:tab/>
        </w:r>
        <w:r w:rsidRPr="00FE6E2C">
          <w:rPr>
            <w:rStyle w:val="Hyperlink"/>
            <w:rFonts w:asciiTheme="minorHAnsi" w:hAnsiTheme="minorHAnsi" w:cstheme="minorHAnsi"/>
            <w:b/>
            <w:bCs/>
            <w:webHidden/>
          </w:rPr>
          <w:fldChar w:fldCharType="begin"/>
        </w:r>
        <w:r w:rsidRPr="00FE6E2C">
          <w:rPr>
            <w:rStyle w:val="Hyperlink"/>
            <w:rFonts w:asciiTheme="minorHAnsi" w:hAnsiTheme="minorHAnsi" w:cstheme="minorHAnsi"/>
            <w:b/>
            <w:bCs/>
            <w:webHidden/>
          </w:rPr>
          <w:instrText xml:space="preserve"> PAGEREF _Toc167190564 \h </w:instrText>
        </w:r>
        <w:r w:rsidRPr="00FE6E2C">
          <w:rPr>
            <w:rStyle w:val="Hyperlink"/>
            <w:rFonts w:asciiTheme="minorHAnsi" w:hAnsiTheme="minorHAnsi" w:cstheme="minorHAnsi"/>
            <w:b/>
            <w:bCs/>
            <w:webHidden/>
          </w:rPr>
        </w:r>
        <w:r w:rsidRPr="00FE6E2C">
          <w:rPr>
            <w:rStyle w:val="Hyperlink"/>
            <w:rFonts w:asciiTheme="minorHAnsi" w:hAnsiTheme="minorHAnsi" w:cstheme="minorHAnsi"/>
            <w:b/>
            <w:bCs/>
            <w:webHidden/>
          </w:rPr>
          <w:fldChar w:fldCharType="separate"/>
        </w:r>
        <w:r w:rsidRPr="00FE6E2C">
          <w:rPr>
            <w:rStyle w:val="Hyperlink"/>
            <w:rFonts w:asciiTheme="minorHAnsi" w:hAnsiTheme="minorHAnsi" w:cstheme="minorHAnsi"/>
            <w:b/>
            <w:bCs/>
            <w:webHidden/>
          </w:rPr>
          <w:t>3</w:t>
        </w:r>
        <w:r w:rsidRPr="00FE6E2C">
          <w:rPr>
            <w:rStyle w:val="Hyperlink"/>
            <w:rFonts w:asciiTheme="minorHAnsi" w:hAnsiTheme="minorHAnsi" w:cstheme="minorHAnsi"/>
            <w:b/>
            <w:bCs/>
            <w:webHidden/>
          </w:rPr>
          <w:fldChar w:fldCharType="end"/>
        </w:r>
      </w:hyperlink>
    </w:p>
    <w:p w14:paraId="37C027E7" w14:textId="77777777" w:rsidR="00FE6E2C" w:rsidRPr="00FE6E2C" w:rsidRDefault="00FE6E2C" w:rsidP="00FE6E2C">
      <w:pPr>
        <w:pStyle w:val="NormalWeb"/>
        <w:spacing w:after="0" w:line="270" w:lineRule="atLeast"/>
        <w:rPr>
          <w:rFonts w:asciiTheme="minorHAnsi" w:hAnsiTheme="minorHAnsi" w:cstheme="minorHAnsi"/>
          <w:b/>
          <w:bCs/>
          <w:color w:val="333333"/>
        </w:rPr>
      </w:pPr>
      <w:hyperlink r:id="rId13" w:anchor="_Toc167190565" w:history="1">
        <w:r w:rsidRPr="00FE6E2C">
          <w:rPr>
            <w:rStyle w:val="Hyperlink"/>
            <w:rFonts w:asciiTheme="minorHAnsi" w:hAnsiTheme="minorHAnsi" w:cstheme="minorHAnsi"/>
            <w:b/>
            <w:bCs/>
          </w:rPr>
          <w:t>3. Roles and responsibilities</w:t>
        </w:r>
        <w:r w:rsidRPr="00FE6E2C">
          <w:rPr>
            <w:rStyle w:val="Hyperlink"/>
            <w:rFonts w:asciiTheme="minorHAnsi" w:hAnsiTheme="minorHAnsi" w:cstheme="minorHAnsi"/>
            <w:b/>
            <w:bCs/>
            <w:webHidden/>
          </w:rPr>
          <w:tab/>
        </w:r>
        <w:r w:rsidRPr="00FE6E2C">
          <w:rPr>
            <w:rStyle w:val="Hyperlink"/>
            <w:rFonts w:asciiTheme="minorHAnsi" w:hAnsiTheme="minorHAnsi" w:cstheme="minorHAnsi"/>
            <w:b/>
            <w:bCs/>
            <w:webHidden/>
          </w:rPr>
          <w:fldChar w:fldCharType="begin"/>
        </w:r>
        <w:r w:rsidRPr="00FE6E2C">
          <w:rPr>
            <w:rStyle w:val="Hyperlink"/>
            <w:rFonts w:asciiTheme="minorHAnsi" w:hAnsiTheme="minorHAnsi" w:cstheme="minorHAnsi"/>
            <w:b/>
            <w:bCs/>
            <w:webHidden/>
          </w:rPr>
          <w:instrText xml:space="preserve"> PAGEREF _Toc167190565 \h </w:instrText>
        </w:r>
        <w:r w:rsidRPr="00FE6E2C">
          <w:rPr>
            <w:rStyle w:val="Hyperlink"/>
            <w:rFonts w:asciiTheme="minorHAnsi" w:hAnsiTheme="minorHAnsi" w:cstheme="minorHAnsi"/>
            <w:b/>
            <w:bCs/>
            <w:webHidden/>
          </w:rPr>
        </w:r>
        <w:r w:rsidRPr="00FE6E2C">
          <w:rPr>
            <w:rStyle w:val="Hyperlink"/>
            <w:rFonts w:asciiTheme="minorHAnsi" w:hAnsiTheme="minorHAnsi" w:cstheme="minorHAnsi"/>
            <w:b/>
            <w:bCs/>
            <w:webHidden/>
          </w:rPr>
          <w:fldChar w:fldCharType="separate"/>
        </w:r>
        <w:r w:rsidRPr="00FE6E2C">
          <w:rPr>
            <w:rStyle w:val="Hyperlink"/>
            <w:rFonts w:asciiTheme="minorHAnsi" w:hAnsiTheme="minorHAnsi" w:cstheme="minorHAnsi"/>
            <w:b/>
            <w:bCs/>
            <w:webHidden/>
          </w:rPr>
          <w:t>4</w:t>
        </w:r>
        <w:r w:rsidRPr="00FE6E2C">
          <w:rPr>
            <w:rStyle w:val="Hyperlink"/>
            <w:rFonts w:asciiTheme="minorHAnsi" w:hAnsiTheme="minorHAnsi" w:cstheme="minorHAnsi"/>
            <w:b/>
            <w:bCs/>
            <w:webHidden/>
          </w:rPr>
          <w:fldChar w:fldCharType="end"/>
        </w:r>
      </w:hyperlink>
    </w:p>
    <w:p w14:paraId="61C7A42E" w14:textId="77777777" w:rsidR="00FE6E2C" w:rsidRPr="00FE6E2C" w:rsidRDefault="00FE6E2C" w:rsidP="00FE6E2C">
      <w:pPr>
        <w:pStyle w:val="NormalWeb"/>
        <w:spacing w:after="0" w:line="270" w:lineRule="atLeast"/>
        <w:rPr>
          <w:rFonts w:asciiTheme="minorHAnsi" w:hAnsiTheme="minorHAnsi" w:cstheme="minorHAnsi"/>
          <w:b/>
          <w:bCs/>
          <w:color w:val="333333"/>
        </w:rPr>
      </w:pPr>
      <w:hyperlink r:id="rId14" w:anchor="_Toc167190566" w:history="1">
        <w:r w:rsidRPr="00FE6E2C">
          <w:rPr>
            <w:rStyle w:val="Hyperlink"/>
            <w:rFonts w:asciiTheme="minorHAnsi" w:hAnsiTheme="minorHAnsi" w:cstheme="minorHAnsi"/>
            <w:b/>
            <w:bCs/>
          </w:rPr>
          <w:t>4. Recording attendance</w:t>
        </w:r>
        <w:r w:rsidRPr="00FE6E2C">
          <w:rPr>
            <w:rStyle w:val="Hyperlink"/>
            <w:rFonts w:asciiTheme="minorHAnsi" w:hAnsiTheme="minorHAnsi" w:cstheme="minorHAnsi"/>
            <w:b/>
            <w:bCs/>
            <w:webHidden/>
          </w:rPr>
          <w:tab/>
        </w:r>
        <w:r w:rsidRPr="00FE6E2C">
          <w:rPr>
            <w:rStyle w:val="Hyperlink"/>
            <w:rFonts w:asciiTheme="minorHAnsi" w:hAnsiTheme="minorHAnsi" w:cstheme="minorHAnsi"/>
            <w:b/>
            <w:bCs/>
            <w:webHidden/>
          </w:rPr>
          <w:fldChar w:fldCharType="begin"/>
        </w:r>
        <w:r w:rsidRPr="00FE6E2C">
          <w:rPr>
            <w:rStyle w:val="Hyperlink"/>
            <w:rFonts w:asciiTheme="minorHAnsi" w:hAnsiTheme="minorHAnsi" w:cstheme="minorHAnsi"/>
            <w:b/>
            <w:bCs/>
            <w:webHidden/>
          </w:rPr>
          <w:instrText xml:space="preserve"> PAGEREF _Toc167190566 \h </w:instrText>
        </w:r>
        <w:r w:rsidRPr="00FE6E2C">
          <w:rPr>
            <w:rStyle w:val="Hyperlink"/>
            <w:rFonts w:asciiTheme="minorHAnsi" w:hAnsiTheme="minorHAnsi" w:cstheme="minorHAnsi"/>
            <w:b/>
            <w:bCs/>
            <w:webHidden/>
          </w:rPr>
        </w:r>
        <w:r w:rsidRPr="00FE6E2C">
          <w:rPr>
            <w:rStyle w:val="Hyperlink"/>
            <w:rFonts w:asciiTheme="minorHAnsi" w:hAnsiTheme="minorHAnsi" w:cstheme="minorHAnsi"/>
            <w:b/>
            <w:bCs/>
            <w:webHidden/>
          </w:rPr>
          <w:fldChar w:fldCharType="separate"/>
        </w:r>
        <w:r w:rsidRPr="00FE6E2C">
          <w:rPr>
            <w:rStyle w:val="Hyperlink"/>
            <w:rFonts w:asciiTheme="minorHAnsi" w:hAnsiTheme="minorHAnsi" w:cstheme="minorHAnsi"/>
            <w:b/>
            <w:bCs/>
            <w:webHidden/>
          </w:rPr>
          <w:t>6</w:t>
        </w:r>
        <w:r w:rsidRPr="00FE6E2C">
          <w:rPr>
            <w:rStyle w:val="Hyperlink"/>
            <w:rFonts w:asciiTheme="minorHAnsi" w:hAnsiTheme="minorHAnsi" w:cstheme="minorHAnsi"/>
            <w:b/>
            <w:bCs/>
            <w:webHidden/>
          </w:rPr>
          <w:fldChar w:fldCharType="end"/>
        </w:r>
      </w:hyperlink>
    </w:p>
    <w:p w14:paraId="42F25BB1" w14:textId="77777777" w:rsidR="00FE6E2C" w:rsidRPr="00FE6E2C" w:rsidRDefault="00FE6E2C" w:rsidP="00FE6E2C">
      <w:pPr>
        <w:pStyle w:val="NormalWeb"/>
        <w:spacing w:after="0" w:line="270" w:lineRule="atLeast"/>
        <w:rPr>
          <w:rFonts w:asciiTheme="minorHAnsi" w:hAnsiTheme="minorHAnsi" w:cstheme="minorHAnsi"/>
          <w:b/>
          <w:bCs/>
          <w:color w:val="333333"/>
        </w:rPr>
      </w:pPr>
      <w:hyperlink r:id="rId15" w:anchor="_Toc167190567" w:history="1">
        <w:r w:rsidRPr="00FE6E2C">
          <w:rPr>
            <w:rStyle w:val="Hyperlink"/>
            <w:rFonts w:asciiTheme="minorHAnsi" w:hAnsiTheme="minorHAnsi" w:cstheme="minorHAnsi"/>
            <w:b/>
            <w:bCs/>
          </w:rPr>
          <w:t>5. Authorised and unauthorised absence</w:t>
        </w:r>
        <w:r w:rsidRPr="00FE6E2C">
          <w:rPr>
            <w:rStyle w:val="Hyperlink"/>
            <w:rFonts w:asciiTheme="minorHAnsi" w:hAnsiTheme="minorHAnsi" w:cstheme="minorHAnsi"/>
            <w:b/>
            <w:bCs/>
            <w:webHidden/>
          </w:rPr>
          <w:tab/>
        </w:r>
        <w:r w:rsidRPr="00FE6E2C">
          <w:rPr>
            <w:rStyle w:val="Hyperlink"/>
            <w:rFonts w:asciiTheme="minorHAnsi" w:hAnsiTheme="minorHAnsi" w:cstheme="minorHAnsi"/>
            <w:b/>
            <w:bCs/>
            <w:webHidden/>
          </w:rPr>
          <w:fldChar w:fldCharType="begin"/>
        </w:r>
        <w:r w:rsidRPr="00FE6E2C">
          <w:rPr>
            <w:rStyle w:val="Hyperlink"/>
            <w:rFonts w:asciiTheme="minorHAnsi" w:hAnsiTheme="minorHAnsi" w:cstheme="minorHAnsi"/>
            <w:b/>
            <w:bCs/>
            <w:webHidden/>
          </w:rPr>
          <w:instrText xml:space="preserve"> PAGEREF _Toc167190567 \h </w:instrText>
        </w:r>
        <w:r w:rsidRPr="00FE6E2C">
          <w:rPr>
            <w:rStyle w:val="Hyperlink"/>
            <w:rFonts w:asciiTheme="minorHAnsi" w:hAnsiTheme="minorHAnsi" w:cstheme="minorHAnsi"/>
            <w:b/>
            <w:bCs/>
            <w:webHidden/>
          </w:rPr>
        </w:r>
        <w:r w:rsidRPr="00FE6E2C">
          <w:rPr>
            <w:rStyle w:val="Hyperlink"/>
            <w:rFonts w:asciiTheme="minorHAnsi" w:hAnsiTheme="minorHAnsi" w:cstheme="minorHAnsi"/>
            <w:b/>
            <w:bCs/>
            <w:webHidden/>
          </w:rPr>
          <w:fldChar w:fldCharType="separate"/>
        </w:r>
        <w:r w:rsidRPr="00FE6E2C">
          <w:rPr>
            <w:rStyle w:val="Hyperlink"/>
            <w:rFonts w:asciiTheme="minorHAnsi" w:hAnsiTheme="minorHAnsi" w:cstheme="minorHAnsi"/>
            <w:b/>
            <w:bCs/>
            <w:webHidden/>
          </w:rPr>
          <w:t>8</w:t>
        </w:r>
        <w:r w:rsidRPr="00FE6E2C">
          <w:rPr>
            <w:rStyle w:val="Hyperlink"/>
            <w:rFonts w:asciiTheme="minorHAnsi" w:hAnsiTheme="minorHAnsi" w:cstheme="minorHAnsi"/>
            <w:b/>
            <w:bCs/>
            <w:webHidden/>
          </w:rPr>
          <w:fldChar w:fldCharType="end"/>
        </w:r>
      </w:hyperlink>
    </w:p>
    <w:p w14:paraId="66B46D1D" w14:textId="77777777" w:rsidR="00FE6E2C" w:rsidRPr="00FE6E2C" w:rsidRDefault="00FE6E2C" w:rsidP="00FE6E2C">
      <w:pPr>
        <w:pStyle w:val="NormalWeb"/>
        <w:spacing w:after="0" w:line="270" w:lineRule="atLeast"/>
        <w:rPr>
          <w:rFonts w:asciiTheme="minorHAnsi" w:hAnsiTheme="minorHAnsi" w:cstheme="minorHAnsi"/>
          <w:b/>
          <w:bCs/>
          <w:color w:val="333333"/>
        </w:rPr>
      </w:pPr>
      <w:hyperlink r:id="rId16" w:anchor="_Toc167190568" w:history="1">
        <w:r w:rsidRPr="00FE6E2C">
          <w:rPr>
            <w:rStyle w:val="Hyperlink"/>
            <w:rFonts w:asciiTheme="minorHAnsi" w:hAnsiTheme="minorHAnsi" w:cstheme="minorHAnsi"/>
            <w:b/>
            <w:bCs/>
          </w:rPr>
          <w:t>6. Strategies for promoting attendance</w:t>
        </w:r>
        <w:r w:rsidRPr="00FE6E2C">
          <w:rPr>
            <w:rStyle w:val="Hyperlink"/>
            <w:rFonts w:asciiTheme="minorHAnsi" w:hAnsiTheme="minorHAnsi" w:cstheme="minorHAnsi"/>
            <w:b/>
            <w:bCs/>
            <w:webHidden/>
          </w:rPr>
          <w:tab/>
        </w:r>
        <w:r w:rsidRPr="00FE6E2C">
          <w:rPr>
            <w:rStyle w:val="Hyperlink"/>
            <w:rFonts w:asciiTheme="minorHAnsi" w:hAnsiTheme="minorHAnsi" w:cstheme="minorHAnsi"/>
            <w:b/>
            <w:bCs/>
            <w:webHidden/>
          </w:rPr>
          <w:fldChar w:fldCharType="begin"/>
        </w:r>
        <w:r w:rsidRPr="00FE6E2C">
          <w:rPr>
            <w:rStyle w:val="Hyperlink"/>
            <w:rFonts w:asciiTheme="minorHAnsi" w:hAnsiTheme="minorHAnsi" w:cstheme="minorHAnsi"/>
            <w:b/>
            <w:bCs/>
            <w:webHidden/>
          </w:rPr>
          <w:instrText xml:space="preserve"> PAGEREF _Toc167190568 \h </w:instrText>
        </w:r>
        <w:r w:rsidRPr="00FE6E2C">
          <w:rPr>
            <w:rStyle w:val="Hyperlink"/>
            <w:rFonts w:asciiTheme="minorHAnsi" w:hAnsiTheme="minorHAnsi" w:cstheme="minorHAnsi"/>
            <w:b/>
            <w:bCs/>
            <w:webHidden/>
          </w:rPr>
        </w:r>
        <w:r w:rsidRPr="00FE6E2C">
          <w:rPr>
            <w:rStyle w:val="Hyperlink"/>
            <w:rFonts w:asciiTheme="minorHAnsi" w:hAnsiTheme="minorHAnsi" w:cstheme="minorHAnsi"/>
            <w:b/>
            <w:bCs/>
            <w:webHidden/>
          </w:rPr>
          <w:fldChar w:fldCharType="separate"/>
        </w:r>
        <w:r w:rsidRPr="00FE6E2C">
          <w:rPr>
            <w:rStyle w:val="Hyperlink"/>
            <w:rFonts w:asciiTheme="minorHAnsi" w:hAnsiTheme="minorHAnsi" w:cstheme="minorHAnsi"/>
            <w:b/>
            <w:bCs/>
            <w:webHidden/>
          </w:rPr>
          <w:t>10</w:t>
        </w:r>
        <w:r w:rsidRPr="00FE6E2C">
          <w:rPr>
            <w:rStyle w:val="Hyperlink"/>
            <w:rFonts w:asciiTheme="minorHAnsi" w:hAnsiTheme="minorHAnsi" w:cstheme="minorHAnsi"/>
            <w:b/>
            <w:bCs/>
            <w:webHidden/>
          </w:rPr>
          <w:fldChar w:fldCharType="end"/>
        </w:r>
      </w:hyperlink>
    </w:p>
    <w:p w14:paraId="32CAED3E" w14:textId="77777777" w:rsidR="00FE6E2C" w:rsidRPr="00FE6E2C" w:rsidRDefault="00FE6E2C" w:rsidP="00FE6E2C">
      <w:pPr>
        <w:pStyle w:val="NormalWeb"/>
        <w:spacing w:after="0" w:line="270" w:lineRule="atLeast"/>
        <w:rPr>
          <w:rFonts w:asciiTheme="minorHAnsi" w:hAnsiTheme="minorHAnsi" w:cstheme="minorHAnsi"/>
          <w:b/>
          <w:bCs/>
          <w:color w:val="333333"/>
        </w:rPr>
      </w:pPr>
      <w:hyperlink r:id="rId17" w:anchor="_Toc167190569" w:history="1">
        <w:r w:rsidRPr="00FE6E2C">
          <w:rPr>
            <w:rStyle w:val="Hyperlink"/>
            <w:rFonts w:asciiTheme="minorHAnsi" w:hAnsiTheme="minorHAnsi" w:cstheme="minorHAnsi"/>
            <w:b/>
            <w:bCs/>
          </w:rPr>
          <w:t>7. Supporting pupils who are absent or returning to school</w:t>
        </w:r>
        <w:r w:rsidRPr="00FE6E2C">
          <w:rPr>
            <w:rStyle w:val="Hyperlink"/>
            <w:rFonts w:asciiTheme="minorHAnsi" w:hAnsiTheme="minorHAnsi" w:cstheme="minorHAnsi"/>
            <w:b/>
            <w:bCs/>
            <w:webHidden/>
          </w:rPr>
          <w:tab/>
        </w:r>
        <w:r w:rsidRPr="00FE6E2C">
          <w:rPr>
            <w:rStyle w:val="Hyperlink"/>
            <w:rFonts w:asciiTheme="minorHAnsi" w:hAnsiTheme="minorHAnsi" w:cstheme="minorHAnsi"/>
            <w:b/>
            <w:bCs/>
            <w:webHidden/>
          </w:rPr>
          <w:fldChar w:fldCharType="begin"/>
        </w:r>
        <w:r w:rsidRPr="00FE6E2C">
          <w:rPr>
            <w:rStyle w:val="Hyperlink"/>
            <w:rFonts w:asciiTheme="minorHAnsi" w:hAnsiTheme="minorHAnsi" w:cstheme="minorHAnsi"/>
            <w:b/>
            <w:bCs/>
            <w:webHidden/>
          </w:rPr>
          <w:instrText xml:space="preserve"> PAGEREF _Toc167190569 \h </w:instrText>
        </w:r>
        <w:r w:rsidRPr="00FE6E2C">
          <w:rPr>
            <w:rStyle w:val="Hyperlink"/>
            <w:rFonts w:asciiTheme="minorHAnsi" w:hAnsiTheme="minorHAnsi" w:cstheme="minorHAnsi"/>
            <w:b/>
            <w:bCs/>
            <w:webHidden/>
          </w:rPr>
        </w:r>
        <w:r w:rsidRPr="00FE6E2C">
          <w:rPr>
            <w:rStyle w:val="Hyperlink"/>
            <w:rFonts w:asciiTheme="minorHAnsi" w:hAnsiTheme="minorHAnsi" w:cstheme="minorHAnsi"/>
            <w:b/>
            <w:bCs/>
            <w:webHidden/>
          </w:rPr>
          <w:fldChar w:fldCharType="separate"/>
        </w:r>
        <w:r w:rsidRPr="00FE6E2C">
          <w:rPr>
            <w:rStyle w:val="Hyperlink"/>
            <w:rFonts w:asciiTheme="minorHAnsi" w:hAnsiTheme="minorHAnsi" w:cstheme="minorHAnsi"/>
            <w:b/>
            <w:bCs/>
            <w:webHidden/>
          </w:rPr>
          <w:t>11</w:t>
        </w:r>
        <w:r w:rsidRPr="00FE6E2C">
          <w:rPr>
            <w:rStyle w:val="Hyperlink"/>
            <w:rFonts w:asciiTheme="minorHAnsi" w:hAnsiTheme="minorHAnsi" w:cstheme="minorHAnsi"/>
            <w:b/>
            <w:bCs/>
            <w:webHidden/>
          </w:rPr>
          <w:fldChar w:fldCharType="end"/>
        </w:r>
      </w:hyperlink>
    </w:p>
    <w:p w14:paraId="2DFC3918" w14:textId="77777777" w:rsidR="00FE6E2C" w:rsidRPr="00FE6E2C" w:rsidRDefault="00FE6E2C" w:rsidP="00FE6E2C">
      <w:pPr>
        <w:pStyle w:val="NormalWeb"/>
        <w:spacing w:after="0" w:line="270" w:lineRule="atLeast"/>
        <w:rPr>
          <w:rFonts w:asciiTheme="minorHAnsi" w:hAnsiTheme="minorHAnsi" w:cstheme="minorHAnsi"/>
          <w:b/>
          <w:bCs/>
          <w:color w:val="333333"/>
        </w:rPr>
      </w:pPr>
      <w:hyperlink r:id="rId18" w:anchor="_Toc167190570" w:history="1">
        <w:r w:rsidRPr="00FE6E2C">
          <w:rPr>
            <w:rStyle w:val="Hyperlink"/>
            <w:rFonts w:asciiTheme="minorHAnsi" w:hAnsiTheme="minorHAnsi" w:cstheme="minorHAnsi"/>
            <w:b/>
            <w:bCs/>
          </w:rPr>
          <w:t>8. Attendance monitoring</w:t>
        </w:r>
        <w:r w:rsidRPr="00FE6E2C">
          <w:rPr>
            <w:rStyle w:val="Hyperlink"/>
            <w:rFonts w:asciiTheme="minorHAnsi" w:hAnsiTheme="minorHAnsi" w:cstheme="minorHAnsi"/>
            <w:b/>
            <w:bCs/>
            <w:webHidden/>
          </w:rPr>
          <w:tab/>
        </w:r>
        <w:r w:rsidRPr="00FE6E2C">
          <w:rPr>
            <w:rStyle w:val="Hyperlink"/>
            <w:rFonts w:asciiTheme="minorHAnsi" w:hAnsiTheme="minorHAnsi" w:cstheme="minorHAnsi"/>
            <w:b/>
            <w:bCs/>
            <w:webHidden/>
          </w:rPr>
          <w:fldChar w:fldCharType="begin"/>
        </w:r>
        <w:r w:rsidRPr="00FE6E2C">
          <w:rPr>
            <w:rStyle w:val="Hyperlink"/>
            <w:rFonts w:asciiTheme="minorHAnsi" w:hAnsiTheme="minorHAnsi" w:cstheme="minorHAnsi"/>
            <w:b/>
            <w:bCs/>
            <w:webHidden/>
          </w:rPr>
          <w:instrText xml:space="preserve"> PAGEREF _Toc167190570 \h </w:instrText>
        </w:r>
        <w:r w:rsidRPr="00FE6E2C">
          <w:rPr>
            <w:rStyle w:val="Hyperlink"/>
            <w:rFonts w:asciiTheme="minorHAnsi" w:hAnsiTheme="minorHAnsi" w:cstheme="minorHAnsi"/>
            <w:b/>
            <w:bCs/>
            <w:webHidden/>
          </w:rPr>
        </w:r>
        <w:r w:rsidRPr="00FE6E2C">
          <w:rPr>
            <w:rStyle w:val="Hyperlink"/>
            <w:rFonts w:asciiTheme="minorHAnsi" w:hAnsiTheme="minorHAnsi" w:cstheme="minorHAnsi"/>
            <w:b/>
            <w:bCs/>
            <w:webHidden/>
          </w:rPr>
          <w:fldChar w:fldCharType="separate"/>
        </w:r>
        <w:r w:rsidRPr="00FE6E2C">
          <w:rPr>
            <w:rStyle w:val="Hyperlink"/>
            <w:rFonts w:asciiTheme="minorHAnsi" w:hAnsiTheme="minorHAnsi" w:cstheme="minorHAnsi"/>
            <w:b/>
            <w:bCs/>
            <w:webHidden/>
          </w:rPr>
          <w:t>11</w:t>
        </w:r>
        <w:r w:rsidRPr="00FE6E2C">
          <w:rPr>
            <w:rStyle w:val="Hyperlink"/>
            <w:rFonts w:asciiTheme="minorHAnsi" w:hAnsiTheme="minorHAnsi" w:cstheme="minorHAnsi"/>
            <w:b/>
            <w:bCs/>
            <w:webHidden/>
          </w:rPr>
          <w:fldChar w:fldCharType="end"/>
        </w:r>
      </w:hyperlink>
    </w:p>
    <w:p w14:paraId="402711D4" w14:textId="77777777" w:rsidR="00FE6E2C" w:rsidRPr="00FE6E2C" w:rsidRDefault="00FE6E2C" w:rsidP="00FE6E2C">
      <w:pPr>
        <w:pStyle w:val="NormalWeb"/>
        <w:spacing w:after="0" w:line="270" w:lineRule="atLeast"/>
        <w:rPr>
          <w:rFonts w:asciiTheme="minorHAnsi" w:hAnsiTheme="minorHAnsi" w:cstheme="minorHAnsi"/>
          <w:b/>
          <w:bCs/>
          <w:color w:val="333333"/>
        </w:rPr>
      </w:pPr>
      <w:hyperlink r:id="rId19" w:anchor="_Toc167190571" w:history="1">
        <w:r w:rsidRPr="00FE6E2C">
          <w:rPr>
            <w:rStyle w:val="Hyperlink"/>
            <w:rFonts w:asciiTheme="minorHAnsi" w:hAnsiTheme="minorHAnsi" w:cstheme="minorHAnsi"/>
            <w:b/>
            <w:bCs/>
          </w:rPr>
          <w:t>9. Monitoring arrangements</w:t>
        </w:r>
        <w:r w:rsidRPr="00FE6E2C">
          <w:rPr>
            <w:rStyle w:val="Hyperlink"/>
            <w:rFonts w:asciiTheme="minorHAnsi" w:hAnsiTheme="minorHAnsi" w:cstheme="minorHAnsi"/>
            <w:b/>
            <w:bCs/>
            <w:webHidden/>
          </w:rPr>
          <w:tab/>
        </w:r>
        <w:r w:rsidRPr="00FE6E2C">
          <w:rPr>
            <w:rStyle w:val="Hyperlink"/>
            <w:rFonts w:asciiTheme="minorHAnsi" w:hAnsiTheme="minorHAnsi" w:cstheme="minorHAnsi"/>
            <w:b/>
            <w:bCs/>
            <w:webHidden/>
          </w:rPr>
          <w:fldChar w:fldCharType="begin"/>
        </w:r>
        <w:r w:rsidRPr="00FE6E2C">
          <w:rPr>
            <w:rStyle w:val="Hyperlink"/>
            <w:rFonts w:asciiTheme="minorHAnsi" w:hAnsiTheme="minorHAnsi" w:cstheme="minorHAnsi"/>
            <w:b/>
            <w:bCs/>
            <w:webHidden/>
          </w:rPr>
          <w:instrText xml:space="preserve"> PAGEREF _Toc167190571 \h </w:instrText>
        </w:r>
        <w:r w:rsidRPr="00FE6E2C">
          <w:rPr>
            <w:rStyle w:val="Hyperlink"/>
            <w:rFonts w:asciiTheme="minorHAnsi" w:hAnsiTheme="minorHAnsi" w:cstheme="minorHAnsi"/>
            <w:b/>
            <w:bCs/>
            <w:webHidden/>
          </w:rPr>
        </w:r>
        <w:r w:rsidRPr="00FE6E2C">
          <w:rPr>
            <w:rStyle w:val="Hyperlink"/>
            <w:rFonts w:asciiTheme="minorHAnsi" w:hAnsiTheme="minorHAnsi" w:cstheme="minorHAnsi"/>
            <w:b/>
            <w:bCs/>
            <w:webHidden/>
          </w:rPr>
          <w:fldChar w:fldCharType="separate"/>
        </w:r>
        <w:r w:rsidRPr="00FE6E2C">
          <w:rPr>
            <w:rStyle w:val="Hyperlink"/>
            <w:rFonts w:asciiTheme="minorHAnsi" w:hAnsiTheme="minorHAnsi" w:cstheme="minorHAnsi"/>
            <w:b/>
            <w:bCs/>
            <w:webHidden/>
          </w:rPr>
          <w:t>13</w:t>
        </w:r>
        <w:r w:rsidRPr="00FE6E2C">
          <w:rPr>
            <w:rStyle w:val="Hyperlink"/>
            <w:rFonts w:asciiTheme="minorHAnsi" w:hAnsiTheme="minorHAnsi" w:cstheme="minorHAnsi"/>
            <w:b/>
            <w:bCs/>
            <w:webHidden/>
          </w:rPr>
          <w:fldChar w:fldCharType="end"/>
        </w:r>
      </w:hyperlink>
    </w:p>
    <w:p w14:paraId="35E3D020" w14:textId="77777777" w:rsidR="00FE6E2C" w:rsidRPr="00FE6E2C" w:rsidRDefault="00FE6E2C" w:rsidP="00FE6E2C">
      <w:pPr>
        <w:pStyle w:val="NormalWeb"/>
        <w:spacing w:after="0" w:line="270" w:lineRule="atLeast"/>
        <w:rPr>
          <w:rFonts w:asciiTheme="minorHAnsi" w:hAnsiTheme="minorHAnsi" w:cstheme="minorHAnsi"/>
          <w:b/>
          <w:bCs/>
          <w:color w:val="333333"/>
        </w:rPr>
      </w:pPr>
      <w:hyperlink r:id="rId20" w:anchor="_Toc167190572" w:history="1">
        <w:r w:rsidRPr="00FE6E2C">
          <w:rPr>
            <w:rStyle w:val="Hyperlink"/>
            <w:rFonts w:asciiTheme="minorHAnsi" w:hAnsiTheme="minorHAnsi" w:cstheme="minorHAnsi"/>
            <w:b/>
            <w:bCs/>
          </w:rPr>
          <w:t>10. Links with other policies</w:t>
        </w:r>
        <w:r w:rsidRPr="00FE6E2C">
          <w:rPr>
            <w:rStyle w:val="Hyperlink"/>
            <w:rFonts w:asciiTheme="minorHAnsi" w:hAnsiTheme="minorHAnsi" w:cstheme="minorHAnsi"/>
            <w:b/>
            <w:bCs/>
            <w:webHidden/>
          </w:rPr>
          <w:tab/>
        </w:r>
        <w:r w:rsidRPr="00FE6E2C">
          <w:rPr>
            <w:rStyle w:val="Hyperlink"/>
            <w:rFonts w:asciiTheme="minorHAnsi" w:hAnsiTheme="minorHAnsi" w:cstheme="minorHAnsi"/>
            <w:b/>
            <w:bCs/>
            <w:webHidden/>
          </w:rPr>
          <w:fldChar w:fldCharType="begin"/>
        </w:r>
        <w:r w:rsidRPr="00FE6E2C">
          <w:rPr>
            <w:rStyle w:val="Hyperlink"/>
            <w:rFonts w:asciiTheme="minorHAnsi" w:hAnsiTheme="minorHAnsi" w:cstheme="minorHAnsi"/>
            <w:b/>
            <w:bCs/>
            <w:webHidden/>
          </w:rPr>
          <w:instrText xml:space="preserve"> PAGEREF _Toc167190572 \h </w:instrText>
        </w:r>
        <w:r w:rsidRPr="00FE6E2C">
          <w:rPr>
            <w:rStyle w:val="Hyperlink"/>
            <w:rFonts w:asciiTheme="minorHAnsi" w:hAnsiTheme="minorHAnsi" w:cstheme="minorHAnsi"/>
            <w:b/>
            <w:bCs/>
            <w:webHidden/>
          </w:rPr>
        </w:r>
        <w:r w:rsidRPr="00FE6E2C">
          <w:rPr>
            <w:rStyle w:val="Hyperlink"/>
            <w:rFonts w:asciiTheme="minorHAnsi" w:hAnsiTheme="minorHAnsi" w:cstheme="minorHAnsi"/>
            <w:b/>
            <w:bCs/>
            <w:webHidden/>
          </w:rPr>
          <w:fldChar w:fldCharType="separate"/>
        </w:r>
        <w:r w:rsidRPr="00FE6E2C">
          <w:rPr>
            <w:rStyle w:val="Hyperlink"/>
            <w:rFonts w:asciiTheme="minorHAnsi" w:hAnsiTheme="minorHAnsi" w:cstheme="minorHAnsi"/>
            <w:b/>
            <w:bCs/>
            <w:webHidden/>
          </w:rPr>
          <w:t>13</w:t>
        </w:r>
        <w:r w:rsidRPr="00FE6E2C">
          <w:rPr>
            <w:rStyle w:val="Hyperlink"/>
            <w:rFonts w:asciiTheme="minorHAnsi" w:hAnsiTheme="minorHAnsi" w:cstheme="minorHAnsi"/>
            <w:b/>
            <w:bCs/>
            <w:webHidden/>
          </w:rPr>
          <w:fldChar w:fldCharType="end"/>
        </w:r>
      </w:hyperlink>
    </w:p>
    <w:p w14:paraId="7FB43ADB" w14:textId="77777777" w:rsidR="00FE6E2C" w:rsidRPr="00FE6E2C" w:rsidRDefault="00FE6E2C" w:rsidP="00FE6E2C">
      <w:pPr>
        <w:pStyle w:val="NormalWeb"/>
        <w:spacing w:after="0" w:line="270" w:lineRule="atLeast"/>
        <w:rPr>
          <w:rFonts w:asciiTheme="minorHAnsi" w:hAnsiTheme="minorHAnsi" w:cstheme="minorHAnsi"/>
          <w:b/>
          <w:bCs/>
          <w:color w:val="333333"/>
        </w:rPr>
      </w:pPr>
      <w:hyperlink r:id="rId21" w:anchor="_Toc167190573" w:history="1">
        <w:r w:rsidRPr="00FE6E2C">
          <w:rPr>
            <w:rStyle w:val="Hyperlink"/>
            <w:rFonts w:asciiTheme="minorHAnsi" w:hAnsiTheme="minorHAnsi" w:cstheme="minorHAnsi"/>
            <w:b/>
            <w:bCs/>
          </w:rPr>
          <w:t>Appendix 1: attendance codes</w:t>
        </w:r>
        <w:r w:rsidRPr="00FE6E2C">
          <w:rPr>
            <w:rStyle w:val="Hyperlink"/>
            <w:rFonts w:asciiTheme="minorHAnsi" w:hAnsiTheme="minorHAnsi" w:cstheme="minorHAnsi"/>
            <w:b/>
            <w:bCs/>
            <w:webHidden/>
          </w:rPr>
          <w:tab/>
        </w:r>
        <w:r w:rsidRPr="00FE6E2C">
          <w:rPr>
            <w:rStyle w:val="Hyperlink"/>
            <w:rFonts w:asciiTheme="minorHAnsi" w:hAnsiTheme="minorHAnsi" w:cstheme="minorHAnsi"/>
            <w:b/>
            <w:bCs/>
            <w:webHidden/>
          </w:rPr>
          <w:fldChar w:fldCharType="begin"/>
        </w:r>
        <w:r w:rsidRPr="00FE6E2C">
          <w:rPr>
            <w:rStyle w:val="Hyperlink"/>
            <w:rFonts w:asciiTheme="minorHAnsi" w:hAnsiTheme="minorHAnsi" w:cstheme="minorHAnsi"/>
            <w:b/>
            <w:bCs/>
            <w:webHidden/>
          </w:rPr>
          <w:instrText xml:space="preserve"> PAGEREF _Toc167190573 \h </w:instrText>
        </w:r>
        <w:r w:rsidRPr="00FE6E2C">
          <w:rPr>
            <w:rStyle w:val="Hyperlink"/>
            <w:rFonts w:asciiTheme="minorHAnsi" w:hAnsiTheme="minorHAnsi" w:cstheme="minorHAnsi"/>
            <w:b/>
            <w:bCs/>
            <w:webHidden/>
          </w:rPr>
        </w:r>
        <w:r w:rsidRPr="00FE6E2C">
          <w:rPr>
            <w:rStyle w:val="Hyperlink"/>
            <w:rFonts w:asciiTheme="minorHAnsi" w:hAnsiTheme="minorHAnsi" w:cstheme="minorHAnsi"/>
            <w:b/>
            <w:bCs/>
            <w:webHidden/>
          </w:rPr>
          <w:fldChar w:fldCharType="separate"/>
        </w:r>
        <w:r w:rsidRPr="00FE6E2C">
          <w:rPr>
            <w:rStyle w:val="Hyperlink"/>
            <w:rFonts w:asciiTheme="minorHAnsi" w:hAnsiTheme="minorHAnsi" w:cstheme="minorHAnsi"/>
            <w:b/>
            <w:bCs/>
            <w:webHidden/>
          </w:rPr>
          <w:t>14</w:t>
        </w:r>
        <w:r w:rsidRPr="00FE6E2C">
          <w:rPr>
            <w:rStyle w:val="Hyperlink"/>
            <w:rFonts w:asciiTheme="minorHAnsi" w:hAnsiTheme="minorHAnsi" w:cstheme="minorHAnsi"/>
            <w:b/>
            <w:bCs/>
            <w:webHidden/>
          </w:rPr>
          <w:fldChar w:fldCharType="end"/>
        </w:r>
      </w:hyperlink>
    </w:p>
    <w:p w14:paraId="60622A95" w14:textId="4309E08A"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fldChar w:fldCharType="end"/>
      </w:r>
      <w:r w:rsidRPr="00FE6E2C">
        <w:rPr>
          <w:rFonts w:asciiTheme="minorHAnsi" w:hAnsiTheme="minorHAnsi" w:cstheme="minorHAnsi"/>
          <w:b/>
          <w:bCs/>
          <w:color w:val="333333"/>
        </w:rPr>
        <w:fldChar w:fldCharType="begin"/>
      </w:r>
      <w:r w:rsidRPr="00FE6E2C">
        <w:rPr>
          <w:rFonts w:asciiTheme="minorHAnsi" w:hAnsiTheme="minorHAnsi" w:cstheme="minorHAnsi"/>
          <w:b/>
          <w:bCs/>
          <w:color w:val="333333"/>
        </w:rPr>
        <w:instrText xml:space="preserve"> TOC \o "1-3" \h \z \u </w:instrText>
      </w:r>
      <w:r w:rsidRPr="00FE6E2C">
        <w:rPr>
          <w:rFonts w:asciiTheme="minorHAnsi" w:hAnsiTheme="minorHAnsi" w:cstheme="minorHAnsi"/>
          <w:b/>
          <w:bCs/>
          <w:color w:val="333333"/>
        </w:rPr>
        <w:fldChar w:fldCharType="separate"/>
      </w:r>
      <w:r w:rsidRPr="00FE6E2C">
        <w:rPr>
          <w:rFonts w:asciiTheme="minorHAnsi" w:hAnsiTheme="minorHAnsi" w:cstheme="minorHAnsi"/>
          <w:b/>
          <w:bCs/>
          <w:color w:val="333333"/>
        </w:rPr>
        <w:fldChar w:fldCharType="end"/>
      </w:r>
      <w:bookmarkStart w:id="0" w:name="_Toc162360190"/>
      <w:r w:rsidRPr="00B57A47">
        <w:rPr>
          <w:rFonts w:asciiTheme="minorHAnsi" w:hAnsiTheme="minorHAnsi" w:cstheme="minorHAnsi"/>
          <w:b/>
          <w:bCs/>
          <w:noProof/>
          <w:color w:val="333333"/>
        </w:rPr>
        <mc:AlternateContent>
          <mc:Choice Requires="wps">
            <w:drawing>
              <wp:anchor distT="4294967286" distB="4294967286" distL="114300" distR="114300" simplePos="0" relativeHeight="251659264" behindDoc="0" locked="0" layoutInCell="1" allowOverlap="1" wp14:anchorId="5161594D" wp14:editId="1AFB08F3">
                <wp:simplePos x="0" y="0"/>
                <wp:positionH relativeFrom="column">
                  <wp:posOffset>0</wp:posOffset>
                </wp:positionH>
                <wp:positionV relativeFrom="paragraph">
                  <wp:posOffset>0</wp:posOffset>
                </wp:positionV>
                <wp:extent cx="6158865" cy="0"/>
                <wp:effectExtent l="0" t="0" r="0" b="0"/>
                <wp:wrapNone/>
                <wp:docPr id="156916183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DF2FF6" id="Straight Connector 1" o:spid="_x0000_s1026" style="position:absolute;flip:y;z-index:251659264;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31088D44" w14:textId="77777777" w:rsidR="00FE6E2C" w:rsidRPr="00FE6E2C" w:rsidRDefault="00FE6E2C" w:rsidP="00FE6E2C">
      <w:pPr>
        <w:pStyle w:val="NormalWeb"/>
        <w:spacing w:before="0" w:after="0" w:line="270" w:lineRule="atLeast"/>
        <w:rPr>
          <w:rFonts w:asciiTheme="minorHAnsi" w:hAnsiTheme="minorHAnsi" w:cstheme="minorHAnsi"/>
          <w:b/>
          <w:bCs/>
          <w:color w:val="333333"/>
        </w:rPr>
      </w:pPr>
      <w:bookmarkStart w:id="1" w:name="_Toc141952376"/>
      <w:bookmarkStart w:id="2" w:name="_Toc167190563"/>
      <w:bookmarkEnd w:id="0"/>
      <w:r w:rsidRPr="00FE6E2C">
        <w:rPr>
          <w:rFonts w:asciiTheme="minorHAnsi" w:hAnsiTheme="minorHAnsi" w:cstheme="minorHAnsi"/>
          <w:b/>
          <w:bCs/>
          <w:color w:val="333333"/>
        </w:rPr>
        <w:t>1. Aims</w:t>
      </w:r>
      <w:bookmarkEnd w:id="1"/>
      <w:bookmarkEnd w:id="2"/>
      <w:r w:rsidRPr="00FE6E2C">
        <w:rPr>
          <w:rFonts w:asciiTheme="minorHAnsi" w:hAnsiTheme="minorHAnsi" w:cstheme="minorHAnsi"/>
          <w:b/>
          <w:bCs/>
          <w:color w:val="333333"/>
        </w:rPr>
        <w:t xml:space="preserve"> </w:t>
      </w:r>
    </w:p>
    <w:p w14:paraId="30203C33" w14:textId="77777777"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This policy aims to show our commitment to meeting our obligations with regards to school attendance, including those laid out in the Department for Education’s (DfE’s) statutory guidance on </w:t>
      </w:r>
      <w:hyperlink r:id="rId22" w:history="1">
        <w:r w:rsidRPr="00FE6E2C">
          <w:rPr>
            <w:rStyle w:val="Hyperlink"/>
            <w:rFonts w:asciiTheme="minorHAnsi" w:hAnsiTheme="minorHAnsi" w:cstheme="minorHAnsi"/>
          </w:rPr>
          <w:t>working together to improve school attendance (applies from 19 August 2024)</w:t>
        </w:r>
      </w:hyperlink>
      <w:r w:rsidRPr="00FE6E2C">
        <w:rPr>
          <w:rFonts w:asciiTheme="minorHAnsi" w:hAnsiTheme="minorHAnsi" w:cstheme="minorHAnsi"/>
          <w:color w:val="333333"/>
        </w:rPr>
        <w:t>, through our whole-school culture and ethos that values good attendance, including:</w:t>
      </w:r>
      <w:bookmarkStart w:id="3" w:name="_Hlk166581448"/>
    </w:p>
    <w:p w14:paraId="5FB249D7" w14:textId="77777777" w:rsidR="00FE6E2C" w:rsidRPr="00FE6E2C" w:rsidRDefault="00FE6E2C" w:rsidP="00FE6E2C">
      <w:pPr>
        <w:pStyle w:val="NormalWeb"/>
        <w:numPr>
          <w:ilvl w:val="0"/>
          <w:numId w:val="20"/>
        </w:numPr>
        <w:spacing w:after="0" w:line="270" w:lineRule="atLeast"/>
        <w:rPr>
          <w:rFonts w:asciiTheme="minorHAnsi" w:hAnsiTheme="minorHAnsi" w:cstheme="minorHAnsi"/>
          <w:color w:val="333333"/>
        </w:rPr>
      </w:pPr>
      <w:r w:rsidRPr="00FE6E2C">
        <w:rPr>
          <w:rFonts w:asciiTheme="minorHAnsi" w:hAnsiTheme="minorHAnsi" w:cstheme="minorHAnsi"/>
          <w:color w:val="333333"/>
        </w:rPr>
        <w:t>Setting high expectations for the attendance and punctuality of all pupils</w:t>
      </w:r>
    </w:p>
    <w:bookmarkEnd w:id="3"/>
    <w:p w14:paraId="55C7AAB9" w14:textId="77777777" w:rsidR="00FE6E2C" w:rsidRPr="00FE6E2C" w:rsidRDefault="00FE6E2C" w:rsidP="00FE6E2C">
      <w:pPr>
        <w:pStyle w:val="NormalWeb"/>
        <w:numPr>
          <w:ilvl w:val="0"/>
          <w:numId w:val="20"/>
        </w:numPr>
        <w:spacing w:after="0" w:line="270" w:lineRule="atLeast"/>
        <w:rPr>
          <w:rFonts w:asciiTheme="minorHAnsi" w:hAnsiTheme="minorHAnsi" w:cstheme="minorHAnsi"/>
          <w:color w:val="333333"/>
        </w:rPr>
      </w:pPr>
      <w:r w:rsidRPr="00FE6E2C">
        <w:rPr>
          <w:rFonts w:asciiTheme="minorHAnsi" w:hAnsiTheme="minorHAnsi" w:cstheme="minorHAnsi"/>
          <w:color w:val="333333"/>
        </w:rPr>
        <w:t>Promoting good attendance and the benefits of good attendance</w:t>
      </w:r>
    </w:p>
    <w:p w14:paraId="67ED7171" w14:textId="77777777" w:rsidR="00FE6E2C" w:rsidRPr="00FE6E2C" w:rsidRDefault="00FE6E2C" w:rsidP="00FE6E2C">
      <w:pPr>
        <w:pStyle w:val="NormalWeb"/>
        <w:numPr>
          <w:ilvl w:val="0"/>
          <w:numId w:val="20"/>
        </w:numPr>
        <w:spacing w:after="0" w:line="270" w:lineRule="atLeast"/>
        <w:rPr>
          <w:rFonts w:asciiTheme="minorHAnsi" w:hAnsiTheme="minorHAnsi" w:cstheme="minorHAnsi"/>
          <w:color w:val="333333"/>
        </w:rPr>
      </w:pPr>
      <w:r w:rsidRPr="00FE6E2C">
        <w:rPr>
          <w:rFonts w:asciiTheme="minorHAnsi" w:hAnsiTheme="minorHAnsi" w:cstheme="minorHAnsi"/>
          <w:color w:val="333333"/>
        </w:rPr>
        <w:t>Reducing absence, including persistent and severe absence</w:t>
      </w:r>
    </w:p>
    <w:p w14:paraId="1B25EE05" w14:textId="77777777" w:rsidR="00FE6E2C" w:rsidRPr="00FE6E2C" w:rsidRDefault="00FE6E2C" w:rsidP="00FE6E2C">
      <w:pPr>
        <w:pStyle w:val="NormalWeb"/>
        <w:numPr>
          <w:ilvl w:val="0"/>
          <w:numId w:val="20"/>
        </w:numPr>
        <w:spacing w:after="0" w:line="270" w:lineRule="atLeast"/>
        <w:rPr>
          <w:rFonts w:asciiTheme="minorHAnsi" w:hAnsiTheme="minorHAnsi" w:cstheme="minorHAnsi"/>
          <w:color w:val="333333"/>
        </w:rPr>
      </w:pPr>
      <w:r w:rsidRPr="00FE6E2C">
        <w:rPr>
          <w:rFonts w:asciiTheme="minorHAnsi" w:hAnsiTheme="minorHAnsi" w:cstheme="minorHAnsi"/>
          <w:color w:val="333333"/>
        </w:rPr>
        <w:t>Ensuring every pupil has access to the full-time education to which they are entitled</w:t>
      </w:r>
    </w:p>
    <w:p w14:paraId="1928F3DC" w14:textId="77777777" w:rsidR="00FE6E2C" w:rsidRPr="00FE6E2C" w:rsidRDefault="00FE6E2C" w:rsidP="00FE6E2C">
      <w:pPr>
        <w:pStyle w:val="NormalWeb"/>
        <w:numPr>
          <w:ilvl w:val="0"/>
          <w:numId w:val="20"/>
        </w:numPr>
        <w:spacing w:after="0" w:line="270" w:lineRule="atLeast"/>
        <w:rPr>
          <w:rFonts w:asciiTheme="minorHAnsi" w:hAnsiTheme="minorHAnsi" w:cstheme="minorHAnsi"/>
          <w:color w:val="333333"/>
        </w:rPr>
      </w:pPr>
      <w:r w:rsidRPr="00FE6E2C">
        <w:rPr>
          <w:rFonts w:asciiTheme="minorHAnsi" w:hAnsiTheme="minorHAnsi" w:cstheme="minorHAnsi"/>
          <w:color w:val="333333"/>
        </w:rPr>
        <w:t>Acting early to address patterns of absence</w:t>
      </w:r>
    </w:p>
    <w:p w14:paraId="0DED6A59" w14:textId="31D0F0B5" w:rsidR="00FE6E2C" w:rsidRPr="00FE6E2C" w:rsidRDefault="00FE6E2C" w:rsidP="00FE6E2C">
      <w:pPr>
        <w:pStyle w:val="NormalWeb"/>
        <w:numPr>
          <w:ilvl w:val="0"/>
          <w:numId w:val="20"/>
        </w:numPr>
        <w:spacing w:after="0" w:line="270" w:lineRule="atLeast"/>
        <w:rPr>
          <w:rFonts w:asciiTheme="minorHAnsi" w:hAnsiTheme="minorHAnsi" w:cstheme="minorHAnsi"/>
          <w:color w:val="333333"/>
        </w:rPr>
      </w:pPr>
      <w:r w:rsidRPr="00FE6E2C">
        <w:rPr>
          <w:rFonts w:asciiTheme="minorHAnsi" w:hAnsiTheme="minorHAnsi" w:cstheme="minorHAnsi"/>
          <w:color w:val="333333"/>
        </w:rPr>
        <w:t>Building strong relationships with families to make sure pupils have the support in place to attend school</w:t>
      </w:r>
      <w:r w:rsidRPr="00FE6E2C">
        <w:rPr>
          <w:rFonts w:asciiTheme="minorHAnsi" w:hAnsiTheme="minorHAnsi" w:cstheme="minorHAnsi"/>
          <w:color w:val="333333"/>
        </w:rPr>
        <w:br/>
        <w:t>We will also promote and support punctuality in attending lessons.</w:t>
      </w:r>
    </w:p>
    <w:p w14:paraId="1E0E90F6" w14:textId="77777777" w:rsidR="00FE6E2C" w:rsidRPr="00FE6E2C" w:rsidRDefault="00FE6E2C" w:rsidP="00FE6E2C">
      <w:pPr>
        <w:pStyle w:val="NormalWeb"/>
        <w:spacing w:before="0" w:after="0" w:line="270" w:lineRule="atLeast"/>
        <w:rPr>
          <w:rFonts w:asciiTheme="minorHAnsi" w:hAnsiTheme="minorHAnsi" w:cstheme="minorHAnsi"/>
          <w:b/>
          <w:bCs/>
          <w:color w:val="333333"/>
        </w:rPr>
      </w:pPr>
      <w:bookmarkStart w:id="4" w:name="_Toc162360191"/>
      <w:bookmarkStart w:id="5" w:name="_Toc167190564"/>
      <w:r w:rsidRPr="00FE6E2C">
        <w:rPr>
          <w:rFonts w:asciiTheme="minorHAnsi" w:hAnsiTheme="minorHAnsi" w:cstheme="minorHAnsi"/>
          <w:b/>
          <w:bCs/>
          <w:color w:val="333333"/>
        </w:rPr>
        <w:t>2. Legislation and guidance</w:t>
      </w:r>
      <w:bookmarkEnd w:id="4"/>
      <w:bookmarkEnd w:id="5"/>
      <w:r w:rsidRPr="00FE6E2C">
        <w:rPr>
          <w:rFonts w:asciiTheme="minorHAnsi" w:hAnsiTheme="minorHAnsi" w:cstheme="minorHAnsi"/>
          <w:b/>
          <w:bCs/>
          <w:color w:val="333333"/>
        </w:rPr>
        <w:t xml:space="preserve"> </w:t>
      </w:r>
    </w:p>
    <w:p w14:paraId="2FDBDD3F" w14:textId="77777777"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This policy is based on the Department for Education’s (DfE’s) statutory guidance on </w:t>
      </w:r>
      <w:bookmarkStart w:id="6" w:name="_Hlk167190674"/>
      <w:r w:rsidRPr="00FE6E2C">
        <w:rPr>
          <w:rFonts w:asciiTheme="minorHAnsi" w:hAnsiTheme="minorHAnsi" w:cstheme="minorHAnsi"/>
          <w:color w:val="333333"/>
        </w:rPr>
        <w:fldChar w:fldCharType="begin"/>
      </w:r>
      <w:r w:rsidRPr="00FE6E2C">
        <w:rPr>
          <w:rFonts w:asciiTheme="minorHAnsi" w:hAnsiTheme="minorHAnsi" w:cstheme="minorHAnsi"/>
          <w:color w:val="333333"/>
        </w:rPr>
        <w:instrText>HYPERLINK "https://www.gov.uk/government/publications/working-together-to-improve-school-attendance"</w:instrText>
      </w:r>
      <w:r w:rsidRPr="00FE6E2C">
        <w:rPr>
          <w:rFonts w:asciiTheme="minorHAnsi" w:hAnsiTheme="minorHAnsi" w:cstheme="minorHAnsi"/>
          <w:color w:val="333333"/>
        </w:rPr>
      </w:r>
      <w:r w:rsidRPr="00FE6E2C">
        <w:rPr>
          <w:rFonts w:asciiTheme="minorHAnsi" w:hAnsiTheme="minorHAnsi" w:cstheme="minorHAnsi"/>
          <w:color w:val="333333"/>
        </w:rPr>
        <w:fldChar w:fldCharType="separate"/>
      </w:r>
      <w:r w:rsidRPr="00FE6E2C">
        <w:rPr>
          <w:rStyle w:val="Hyperlink"/>
          <w:rFonts w:asciiTheme="minorHAnsi" w:hAnsiTheme="minorHAnsi" w:cstheme="minorHAnsi"/>
        </w:rPr>
        <w:t>working together to improve school attendance (applies from 19 August 2024)</w:t>
      </w:r>
      <w:r w:rsidRPr="00FE6E2C">
        <w:rPr>
          <w:rFonts w:asciiTheme="minorHAnsi" w:hAnsiTheme="minorHAnsi" w:cstheme="minorHAnsi"/>
          <w:color w:val="333333"/>
        </w:rPr>
        <w:fldChar w:fldCharType="end"/>
      </w:r>
      <w:bookmarkEnd w:id="6"/>
      <w:r w:rsidRPr="00FE6E2C">
        <w:rPr>
          <w:rFonts w:asciiTheme="minorHAnsi" w:hAnsiTheme="minorHAnsi" w:cstheme="minorHAnsi"/>
          <w:color w:val="333333"/>
        </w:rPr>
        <w:t xml:space="preserve"> and </w:t>
      </w:r>
      <w:hyperlink r:id="rId23" w:history="1">
        <w:r w:rsidRPr="00FE6E2C">
          <w:rPr>
            <w:rStyle w:val="Hyperlink"/>
            <w:rFonts w:asciiTheme="minorHAnsi" w:hAnsiTheme="minorHAnsi" w:cstheme="minorHAnsi"/>
          </w:rPr>
          <w:t xml:space="preserve">school attendance </w:t>
        </w:r>
        <w:r w:rsidRPr="00FE6E2C">
          <w:rPr>
            <w:rStyle w:val="Hyperlink"/>
            <w:rFonts w:asciiTheme="minorHAnsi" w:hAnsiTheme="minorHAnsi" w:cstheme="minorHAnsi"/>
          </w:rPr>
          <w:lastRenderedPageBreak/>
          <w:t>parental responsibility measures</w:t>
        </w:r>
      </w:hyperlink>
      <w:r w:rsidRPr="00FE6E2C">
        <w:rPr>
          <w:rFonts w:asciiTheme="minorHAnsi" w:hAnsiTheme="minorHAnsi" w:cstheme="minorHAnsi"/>
          <w:color w:val="333333"/>
        </w:rPr>
        <w:t>. The guidance is based on the following pieces of legislation, which set out the legal powers and duties that govern school attendance:</w:t>
      </w:r>
    </w:p>
    <w:p w14:paraId="20C3965A" w14:textId="77777777" w:rsidR="00FE6E2C" w:rsidRPr="00FE6E2C" w:rsidRDefault="00FE6E2C" w:rsidP="00FE6E2C">
      <w:pPr>
        <w:pStyle w:val="NormalWeb"/>
        <w:numPr>
          <w:ilvl w:val="0"/>
          <w:numId w:val="21"/>
        </w:numPr>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Part 6 of the </w:t>
      </w:r>
      <w:hyperlink r:id="rId24" w:history="1">
        <w:r w:rsidRPr="00FE6E2C">
          <w:rPr>
            <w:rStyle w:val="Hyperlink"/>
            <w:rFonts w:asciiTheme="minorHAnsi" w:hAnsiTheme="minorHAnsi" w:cstheme="minorHAnsi"/>
          </w:rPr>
          <w:t>Education Act 1996</w:t>
        </w:r>
      </w:hyperlink>
    </w:p>
    <w:p w14:paraId="0A6BB3B8" w14:textId="77777777" w:rsidR="00FE6E2C" w:rsidRPr="00FE6E2C" w:rsidRDefault="00FE6E2C" w:rsidP="00FE6E2C">
      <w:pPr>
        <w:pStyle w:val="NormalWeb"/>
        <w:numPr>
          <w:ilvl w:val="0"/>
          <w:numId w:val="21"/>
        </w:numPr>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Part 3 of the </w:t>
      </w:r>
      <w:hyperlink r:id="rId25" w:history="1">
        <w:r w:rsidRPr="00FE6E2C">
          <w:rPr>
            <w:rStyle w:val="Hyperlink"/>
            <w:rFonts w:asciiTheme="minorHAnsi" w:hAnsiTheme="minorHAnsi" w:cstheme="minorHAnsi"/>
          </w:rPr>
          <w:t>Education Act 2002</w:t>
        </w:r>
      </w:hyperlink>
    </w:p>
    <w:p w14:paraId="60DA5616" w14:textId="77777777" w:rsidR="00FE6E2C" w:rsidRPr="00FE6E2C" w:rsidRDefault="00FE6E2C" w:rsidP="00FE6E2C">
      <w:pPr>
        <w:pStyle w:val="NormalWeb"/>
        <w:numPr>
          <w:ilvl w:val="0"/>
          <w:numId w:val="21"/>
        </w:numPr>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Part 7 of the </w:t>
      </w:r>
      <w:hyperlink r:id="rId26" w:history="1">
        <w:r w:rsidRPr="00FE6E2C">
          <w:rPr>
            <w:rStyle w:val="Hyperlink"/>
            <w:rFonts w:asciiTheme="minorHAnsi" w:hAnsiTheme="minorHAnsi" w:cstheme="minorHAnsi"/>
          </w:rPr>
          <w:t>Education and Inspections Act 2006</w:t>
        </w:r>
      </w:hyperlink>
    </w:p>
    <w:p w14:paraId="33256555" w14:textId="77777777" w:rsidR="00FE6E2C" w:rsidRPr="00FE6E2C" w:rsidRDefault="00FE6E2C" w:rsidP="00FE6E2C">
      <w:pPr>
        <w:pStyle w:val="NormalWeb"/>
        <w:numPr>
          <w:ilvl w:val="0"/>
          <w:numId w:val="21"/>
        </w:numPr>
        <w:spacing w:after="0" w:line="270" w:lineRule="atLeast"/>
        <w:rPr>
          <w:rFonts w:asciiTheme="minorHAnsi" w:hAnsiTheme="minorHAnsi" w:cstheme="minorHAnsi"/>
          <w:color w:val="333333"/>
          <w:u w:val="single"/>
        </w:rPr>
      </w:pPr>
      <w:hyperlink r:id="rId27" w:history="1">
        <w:r w:rsidRPr="00FE6E2C">
          <w:rPr>
            <w:rStyle w:val="Hyperlink"/>
            <w:rFonts w:asciiTheme="minorHAnsi" w:hAnsiTheme="minorHAnsi" w:cstheme="minorHAnsi"/>
          </w:rPr>
          <w:t>The Education (Pupil Registration) (England) Regulations 2006 (and 2010, 2011, 2013, and 2016 amendments)</w:t>
        </w:r>
      </w:hyperlink>
    </w:p>
    <w:p w14:paraId="3CAD3177" w14:textId="77777777" w:rsidR="00FE6E2C" w:rsidRPr="00FE6E2C" w:rsidRDefault="00FE6E2C" w:rsidP="00FE6E2C">
      <w:pPr>
        <w:pStyle w:val="NormalWeb"/>
        <w:numPr>
          <w:ilvl w:val="0"/>
          <w:numId w:val="21"/>
        </w:numPr>
        <w:spacing w:after="0" w:line="270" w:lineRule="atLeast"/>
        <w:rPr>
          <w:rFonts w:asciiTheme="minorHAnsi" w:hAnsiTheme="minorHAnsi" w:cstheme="minorHAnsi"/>
          <w:color w:val="333333"/>
        </w:rPr>
      </w:pPr>
      <w:hyperlink r:id="rId28" w:history="1">
        <w:r w:rsidRPr="00FE6E2C">
          <w:rPr>
            <w:rStyle w:val="Hyperlink"/>
            <w:rFonts w:asciiTheme="minorHAnsi" w:hAnsiTheme="minorHAnsi" w:cstheme="minorHAnsi"/>
          </w:rPr>
          <w:t>The School Attendance (Pupil Registration) (England) Regulations 2024</w:t>
        </w:r>
      </w:hyperlink>
      <w:r w:rsidRPr="00FE6E2C">
        <w:rPr>
          <w:rFonts w:asciiTheme="minorHAnsi" w:hAnsiTheme="minorHAnsi" w:cstheme="minorHAnsi"/>
          <w:color w:val="333333"/>
          <w:u w:val="single"/>
        </w:rPr>
        <w:t xml:space="preserve"> </w:t>
      </w:r>
    </w:p>
    <w:p w14:paraId="5B4F75ED" w14:textId="77777777" w:rsidR="00FE6E2C" w:rsidRPr="00FE6E2C" w:rsidRDefault="00FE6E2C" w:rsidP="00FE6E2C">
      <w:pPr>
        <w:pStyle w:val="NormalWeb"/>
        <w:numPr>
          <w:ilvl w:val="0"/>
          <w:numId w:val="21"/>
        </w:numPr>
        <w:spacing w:after="0" w:line="270" w:lineRule="atLeast"/>
        <w:rPr>
          <w:rFonts w:asciiTheme="minorHAnsi" w:hAnsiTheme="minorHAnsi" w:cstheme="minorHAnsi"/>
          <w:color w:val="333333"/>
        </w:rPr>
      </w:pPr>
      <w:hyperlink r:id="rId29" w:history="1">
        <w:r w:rsidRPr="00FE6E2C">
          <w:rPr>
            <w:rStyle w:val="Hyperlink"/>
            <w:rFonts w:asciiTheme="minorHAnsi" w:hAnsiTheme="minorHAnsi" w:cstheme="minorHAnsi"/>
          </w:rPr>
          <w:t>The Education (Penalty Notices) (England) (Amendment) Regulations 2013 and the 2024 amendment</w:t>
        </w:r>
      </w:hyperlink>
    </w:p>
    <w:p w14:paraId="126BDAD2" w14:textId="77777777" w:rsidR="00FE6E2C" w:rsidRPr="00FE6E2C" w:rsidRDefault="00FE6E2C" w:rsidP="00FE6E2C">
      <w:pPr>
        <w:pStyle w:val="NormalWeb"/>
        <w:spacing w:after="0" w:line="270" w:lineRule="atLeast"/>
        <w:rPr>
          <w:rFonts w:asciiTheme="minorHAnsi" w:hAnsiTheme="minorHAnsi" w:cstheme="minorHAnsi"/>
          <w:color w:val="333333"/>
        </w:rPr>
      </w:pPr>
      <w:bookmarkStart w:id="7" w:name="_Hlk141799242"/>
      <w:r w:rsidRPr="00FE6E2C">
        <w:rPr>
          <w:rFonts w:asciiTheme="minorHAnsi" w:hAnsiTheme="minorHAnsi" w:cstheme="minorHAnsi"/>
          <w:color w:val="333333"/>
        </w:rPr>
        <w:t>It also refers to:</w:t>
      </w:r>
    </w:p>
    <w:p w14:paraId="4EB655F9" w14:textId="77777777" w:rsidR="00FE6E2C" w:rsidRPr="00FE6E2C" w:rsidRDefault="00FE6E2C" w:rsidP="00FE6E2C">
      <w:pPr>
        <w:pStyle w:val="NormalWeb"/>
        <w:numPr>
          <w:ilvl w:val="0"/>
          <w:numId w:val="22"/>
        </w:numPr>
        <w:spacing w:after="0" w:line="270" w:lineRule="atLeast"/>
        <w:rPr>
          <w:rFonts w:asciiTheme="minorHAnsi" w:hAnsiTheme="minorHAnsi" w:cstheme="minorHAnsi"/>
          <w:color w:val="333333"/>
        </w:rPr>
      </w:pPr>
      <w:hyperlink r:id="rId30" w:history="1">
        <w:r w:rsidRPr="00FE6E2C">
          <w:rPr>
            <w:rStyle w:val="Hyperlink"/>
            <w:rFonts w:asciiTheme="minorHAnsi" w:hAnsiTheme="minorHAnsi" w:cstheme="minorHAnsi"/>
          </w:rPr>
          <w:t>School census guidance</w:t>
        </w:r>
      </w:hyperlink>
    </w:p>
    <w:p w14:paraId="440D0753" w14:textId="77777777" w:rsidR="00FE6E2C" w:rsidRPr="00FE6E2C" w:rsidRDefault="00FE6E2C" w:rsidP="00FE6E2C">
      <w:pPr>
        <w:pStyle w:val="NormalWeb"/>
        <w:numPr>
          <w:ilvl w:val="0"/>
          <w:numId w:val="22"/>
        </w:numPr>
        <w:spacing w:after="0" w:line="270" w:lineRule="atLeast"/>
        <w:rPr>
          <w:rFonts w:asciiTheme="minorHAnsi" w:hAnsiTheme="minorHAnsi" w:cstheme="minorHAnsi"/>
          <w:color w:val="333333"/>
        </w:rPr>
      </w:pPr>
      <w:hyperlink r:id="rId31" w:history="1">
        <w:r w:rsidRPr="00FE6E2C">
          <w:rPr>
            <w:rStyle w:val="Hyperlink"/>
            <w:rFonts w:asciiTheme="minorHAnsi" w:hAnsiTheme="minorHAnsi" w:cstheme="minorHAnsi"/>
          </w:rPr>
          <w:t>Keeping Children Safe in Education</w:t>
        </w:r>
      </w:hyperlink>
    </w:p>
    <w:p w14:paraId="42DEDB23" w14:textId="77777777" w:rsidR="00FE6E2C" w:rsidRPr="00FE6E2C" w:rsidRDefault="00FE6E2C" w:rsidP="00FE6E2C">
      <w:pPr>
        <w:pStyle w:val="NormalWeb"/>
        <w:numPr>
          <w:ilvl w:val="0"/>
          <w:numId w:val="22"/>
        </w:numPr>
        <w:spacing w:after="0" w:line="270" w:lineRule="atLeast"/>
        <w:rPr>
          <w:rFonts w:asciiTheme="minorHAnsi" w:hAnsiTheme="minorHAnsi" w:cstheme="minorHAnsi"/>
          <w:color w:val="333333"/>
        </w:rPr>
      </w:pPr>
      <w:hyperlink r:id="rId32" w:history="1">
        <w:r w:rsidRPr="00FE6E2C">
          <w:rPr>
            <w:rStyle w:val="Hyperlink"/>
            <w:rFonts w:asciiTheme="minorHAnsi" w:hAnsiTheme="minorHAnsi" w:cstheme="minorHAnsi"/>
          </w:rPr>
          <w:t>Mental health issues affecting a pupil's attendance: guidance for schools</w:t>
        </w:r>
      </w:hyperlink>
    </w:p>
    <w:p w14:paraId="0C193957" w14:textId="77777777" w:rsidR="00FE6E2C" w:rsidRPr="00FE6E2C" w:rsidRDefault="00FE6E2C" w:rsidP="00FE6E2C">
      <w:pPr>
        <w:pStyle w:val="NormalWeb"/>
        <w:spacing w:before="0" w:after="0" w:line="270" w:lineRule="atLeast"/>
        <w:rPr>
          <w:rFonts w:asciiTheme="minorHAnsi" w:hAnsiTheme="minorHAnsi" w:cstheme="minorHAnsi"/>
          <w:b/>
          <w:bCs/>
          <w:color w:val="333333"/>
        </w:rPr>
      </w:pPr>
      <w:bookmarkStart w:id="8" w:name="_Toc162360192"/>
      <w:bookmarkStart w:id="9" w:name="_Toc167190565"/>
      <w:bookmarkEnd w:id="7"/>
      <w:r w:rsidRPr="00FE6E2C">
        <w:rPr>
          <w:rFonts w:asciiTheme="minorHAnsi" w:hAnsiTheme="minorHAnsi" w:cstheme="minorHAnsi"/>
          <w:b/>
          <w:bCs/>
          <w:color w:val="333333"/>
        </w:rPr>
        <w:t>3. Roles and responsibilities</w:t>
      </w:r>
      <w:bookmarkEnd w:id="8"/>
      <w:bookmarkEnd w:id="9"/>
      <w:r w:rsidRPr="00FE6E2C">
        <w:rPr>
          <w:rFonts w:asciiTheme="minorHAnsi" w:hAnsiTheme="minorHAnsi" w:cstheme="minorHAnsi"/>
          <w:b/>
          <w:bCs/>
          <w:color w:val="333333"/>
        </w:rPr>
        <w:t xml:space="preserve"> </w:t>
      </w:r>
    </w:p>
    <w:p w14:paraId="3EB98543" w14:textId="7DB69534" w:rsidR="00FE6E2C" w:rsidRPr="00FE6E2C" w:rsidRDefault="00FE6E2C" w:rsidP="00FE6E2C">
      <w:pPr>
        <w:pStyle w:val="NormalWeb"/>
        <w:spacing w:before="0" w:after="0" w:line="270" w:lineRule="atLeast"/>
        <w:rPr>
          <w:rFonts w:asciiTheme="minorHAnsi" w:hAnsiTheme="minorHAnsi" w:cstheme="minorHAnsi"/>
          <w:b/>
          <w:bCs/>
          <w:color w:val="333333"/>
        </w:rPr>
      </w:pPr>
      <w:r w:rsidRPr="00FE6E2C">
        <w:rPr>
          <w:rFonts w:asciiTheme="minorHAnsi" w:hAnsiTheme="minorHAnsi" w:cstheme="minorHAnsi"/>
          <w:b/>
          <w:bCs/>
          <w:color w:val="333333"/>
        </w:rPr>
        <w:t xml:space="preserve">3.1 The </w:t>
      </w:r>
      <w:r w:rsidR="00B57A47">
        <w:rPr>
          <w:rFonts w:asciiTheme="minorHAnsi" w:hAnsiTheme="minorHAnsi" w:cstheme="minorHAnsi"/>
          <w:b/>
          <w:bCs/>
          <w:color w:val="333333"/>
        </w:rPr>
        <w:t>Advisory</w:t>
      </w:r>
      <w:r w:rsidRPr="00FE6E2C">
        <w:rPr>
          <w:rFonts w:asciiTheme="minorHAnsi" w:hAnsiTheme="minorHAnsi" w:cstheme="minorHAnsi"/>
          <w:b/>
          <w:bCs/>
          <w:color w:val="333333"/>
        </w:rPr>
        <w:t xml:space="preserve"> </w:t>
      </w:r>
      <w:r w:rsidR="00B57A47">
        <w:rPr>
          <w:rFonts w:asciiTheme="minorHAnsi" w:hAnsiTheme="minorHAnsi" w:cstheme="minorHAnsi"/>
          <w:b/>
          <w:bCs/>
          <w:color w:val="333333"/>
        </w:rPr>
        <w:t>B</w:t>
      </w:r>
      <w:r w:rsidRPr="00FE6E2C">
        <w:rPr>
          <w:rFonts w:asciiTheme="minorHAnsi" w:hAnsiTheme="minorHAnsi" w:cstheme="minorHAnsi"/>
          <w:b/>
          <w:bCs/>
          <w:color w:val="333333"/>
        </w:rPr>
        <w:t>oard</w:t>
      </w:r>
    </w:p>
    <w:p w14:paraId="6E3A4031" w14:textId="6A62FC42"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The </w:t>
      </w:r>
      <w:r w:rsidR="00B57A47" w:rsidRPr="00205B4C">
        <w:rPr>
          <w:rFonts w:asciiTheme="minorHAnsi" w:hAnsiTheme="minorHAnsi" w:cstheme="minorHAnsi"/>
          <w:color w:val="333333"/>
        </w:rPr>
        <w:t>A</w:t>
      </w:r>
      <w:r w:rsidR="00205B4C" w:rsidRPr="00205B4C">
        <w:rPr>
          <w:rFonts w:asciiTheme="minorHAnsi" w:hAnsiTheme="minorHAnsi" w:cstheme="minorHAnsi"/>
          <w:color w:val="333333"/>
        </w:rPr>
        <w:t>d</w:t>
      </w:r>
      <w:r w:rsidR="00B57A47" w:rsidRPr="00205B4C">
        <w:rPr>
          <w:rFonts w:asciiTheme="minorHAnsi" w:hAnsiTheme="minorHAnsi" w:cstheme="minorHAnsi"/>
          <w:color w:val="333333"/>
        </w:rPr>
        <w:t>visory</w:t>
      </w:r>
      <w:r w:rsidR="00205B4C" w:rsidRPr="00205B4C">
        <w:rPr>
          <w:rFonts w:asciiTheme="minorHAnsi" w:hAnsiTheme="minorHAnsi" w:cstheme="minorHAnsi"/>
          <w:color w:val="333333"/>
        </w:rPr>
        <w:t xml:space="preserve"> Board </w:t>
      </w:r>
      <w:r w:rsidRPr="00FE6E2C">
        <w:rPr>
          <w:rFonts w:asciiTheme="minorHAnsi" w:hAnsiTheme="minorHAnsi" w:cstheme="minorHAnsi"/>
          <w:color w:val="333333"/>
        </w:rPr>
        <w:t>is responsible for:</w:t>
      </w:r>
    </w:p>
    <w:p w14:paraId="4BBD845F" w14:textId="77777777" w:rsidR="00FE6E2C" w:rsidRPr="00FE6E2C" w:rsidRDefault="00FE6E2C" w:rsidP="00FE6E2C">
      <w:pPr>
        <w:pStyle w:val="NormalWeb"/>
        <w:numPr>
          <w:ilvl w:val="0"/>
          <w:numId w:val="23"/>
        </w:numPr>
        <w:spacing w:after="0" w:line="270" w:lineRule="atLeast"/>
        <w:rPr>
          <w:rFonts w:asciiTheme="minorHAnsi" w:hAnsiTheme="minorHAnsi" w:cstheme="minorHAnsi"/>
          <w:color w:val="333333"/>
        </w:rPr>
      </w:pPr>
      <w:bookmarkStart w:id="10" w:name="_Hlk166571254"/>
      <w:r w:rsidRPr="00FE6E2C">
        <w:rPr>
          <w:rFonts w:asciiTheme="minorHAnsi" w:hAnsiTheme="minorHAnsi" w:cstheme="minorHAnsi"/>
          <w:color w:val="333333"/>
        </w:rPr>
        <w:t>Setting high expectations of all school leaders, staff, pupils and parents/carers</w:t>
      </w:r>
    </w:p>
    <w:p w14:paraId="408C11FE" w14:textId="77777777" w:rsidR="00FE6E2C" w:rsidRPr="00FE6E2C" w:rsidRDefault="00FE6E2C" w:rsidP="00FE6E2C">
      <w:pPr>
        <w:pStyle w:val="NormalWeb"/>
        <w:numPr>
          <w:ilvl w:val="0"/>
          <w:numId w:val="23"/>
        </w:numPr>
        <w:spacing w:after="0" w:line="270" w:lineRule="atLeast"/>
        <w:rPr>
          <w:rFonts w:asciiTheme="minorHAnsi" w:hAnsiTheme="minorHAnsi" w:cstheme="minorHAnsi"/>
          <w:color w:val="333333"/>
        </w:rPr>
      </w:pPr>
      <w:r w:rsidRPr="00FE6E2C">
        <w:rPr>
          <w:rFonts w:asciiTheme="minorHAnsi" w:hAnsiTheme="minorHAnsi" w:cstheme="minorHAnsi"/>
          <w:color w:val="333333"/>
        </w:rPr>
        <w:t>Making sure school leaders fulfil expectations and statutory duties, including:</w:t>
      </w:r>
    </w:p>
    <w:p w14:paraId="589B232D" w14:textId="77777777" w:rsidR="00FE6E2C" w:rsidRPr="00FE6E2C" w:rsidRDefault="00FE6E2C" w:rsidP="00FE6E2C">
      <w:pPr>
        <w:pStyle w:val="NormalWeb"/>
        <w:numPr>
          <w:ilvl w:val="1"/>
          <w:numId w:val="23"/>
        </w:numPr>
        <w:spacing w:after="0" w:line="270" w:lineRule="atLeast"/>
        <w:rPr>
          <w:rFonts w:asciiTheme="minorHAnsi" w:hAnsiTheme="minorHAnsi" w:cstheme="minorHAnsi"/>
          <w:color w:val="333333"/>
        </w:rPr>
      </w:pPr>
      <w:r w:rsidRPr="00FE6E2C">
        <w:rPr>
          <w:rFonts w:asciiTheme="minorHAnsi" w:hAnsiTheme="minorHAnsi" w:cstheme="minorHAnsi"/>
          <w:color w:val="333333"/>
        </w:rPr>
        <w:t>Making sure the school records attendance accurately in the register, and shares the required information with the DfE and local authority</w:t>
      </w:r>
    </w:p>
    <w:p w14:paraId="52A15062" w14:textId="0E34D860" w:rsidR="00FE6E2C" w:rsidRPr="00FE6E2C" w:rsidRDefault="00FE6E2C" w:rsidP="00FE6E2C">
      <w:pPr>
        <w:pStyle w:val="NormalWeb"/>
        <w:numPr>
          <w:ilvl w:val="1"/>
          <w:numId w:val="23"/>
        </w:numPr>
        <w:spacing w:after="0" w:line="270" w:lineRule="atLeast"/>
        <w:rPr>
          <w:rFonts w:asciiTheme="minorHAnsi" w:hAnsiTheme="minorHAnsi" w:cstheme="minorHAnsi"/>
          <w:color w:val="333333"/>
        </w:rPr>
      </w:pPr>
      <w:r w:rsidRPr="00FE6E2C">
        <w:rPr>
          <w:rFonts w:asciiTheme="minorHAnsi" w:hAnsiTheme="minorHAnsi" w:cstheme="minorHAnsi"/>
          <w:color w:val="333333"/>
        </w:rPr>
        <w:t>Making sure the school wo</w:t>
      </w:r>
      <w:r w:rsidR="00295417">
        <w:rPr>
          <w:rFonts w:asciiTheme="minorHAnsi" w:hAnsiTheme="minorHAnsi" w:cstheme="minorHAnsi"/>
          <w:color w:val="333333"/>
        </w:rPr>
        <w:t>rks</w:t>
      </w:r>
      <w:r w:rsidRPr="00FE6E2C">
        <w:rPr>
          <w:rFonts w:asciiTheme="minorHAnsi" w:hAnsiTheme="minorHAnsi" w:cstheme="minorHAnsi"/>
          <w:color w:val="333333"/>
        </w:rPr>
        <w:t xml:space="preserve"> effectively with local partners to help remove barriers to attendance, and keeps them informed regarding specific pupils, where appropriate</w:t>
      </w:r>
    </w:p>
    <w:bookmarkEnd w:id="10"/>
    <w:p w14:paraId="1195B40B" w14:textId="77777777" w:rsidR="00FE6E2C" w:rsidRPr="00FE6E2C" w:rsidRDefault="00FE6E2C" w:rsidP="00FE6E2C">
      <w:pPr>
        <w:pStyle w:val="NormalWeb"/>
        <w:numPr>
          <w:ilvl w:val="0"/>
          <w:numId w:val="23"/>
        </w:numPr>
        <w:spacing w:after="0" w:line="270" w:lineRule="atLeast"/>
        <w:rPr>
          <w:rFonts w:asciiTheme="minorHAnsi" w:hAnsiTheme="minorHAnsi" w:cstheme="minorHAnsi"/>
          <w:color w:val="333333"/>
        </w:rPr>
      </w:pPr>
      <w:r w:rsidRPr="00FE6E2C">
        <w:rPr>
          <w:rFonts w:asciiTheme="minorHAnsi" w:hAnsiTheme="minorHAnsi" w:cstheme="minorHAnsi"/>
          <w:color w:val="333333"/>
        </w:rPr>
        <w:t>Recognising and promoting the importance of school attendance across the school’s policies and ethos</w:t>
      </w:r>
    </w:p>
    <w:p w14:paraId="3728C7D0" w14:textId="77777777" w:rsidR="00FE6E2C" w:rsidRPr="00FE6E2C" w:rsidRDefault="00FE6E2C" w:rsidP="00FE6E2C">
      <w:pPr>
        <w:pStyle w:val="NormalWeb"/>
        <w:numPr>
          <w:ilvl w:val="0"/>
          <w:numId w:val="23"/>
        </w:numPr>
        <w:spacing w:after="0" w:line="270" w:lineRule="atLeast"/>
        <w:rPr>
          <w:rFonts w:asciiTheme="minorHAnsi" w:hAnsiTheme="minorHAnsi" w:cstheme="minorHAnsi"/>
          <w:color w:val="333333"/>
        </w:rPr>
      </w:pPr>
      <w:bookmarkStart w:id="11" w:name="_Hlk166571369"/>
      <w:r w:rsidRPr="00FE6E2C">
        <w:rPr>
          <w:rFonts w:asciiTheme="minorHAnsi" w:hAnsiTheme="minorHAnsi" w:cstheme="minorHAnsi"/>
          <w:color w:val="333333"/>
        </w:rPr>
        <w:t>Making sure the school’s attendance management processes are delivered effectively, and that consistent support is provided for pupils who need it most by prioritising staff and resources</w:t>
      </w:r>
    </w:p>
    <w:p w14:paraId="32864AC8" w14:textId="77777777" w:rsidR="00FE6E2C" w:rsidRPr="00FE6E2C" w:rsidRDefault="00FE6E2C" w:rsidP="00FE6E2C">
      <w:pPr>
        <w:pStyle w:val="NormalWeb"/>
        <w:numPr>
          <w:ilvl w:val="0"/>
          <w:numId w:val="23"/>
        </w:numPr>
        <w:spacing w:after="0" w:line="270" w:lineRule="atLeast"/>
        <w:rPr>
          <w:rFonts w:asciiTheme="minorHAnsi" w:hAnsiTheme="minorHAnsi" w:cstheme="minorHAnsi"/>
          <w:color w:val="333333"/>
        </w:rPr>
      </w:pPr>
      <w:bookmarkStart w:id="12" w:name="_Hlk166571429"/>
      <w:r w:rsidRPr="00FE6E2C">
        <w:rPr>
          <w:rFonts w:asciiTheme="minorHAnsi" w:hAnsiTheme="minorHAnsi" w:cstheme="minorHAnsi"/>
          <w:color w:val="333333"/>
        </w:rPr>
        <w:t>Making sure the school has high aspirations for all pupils, but adapts processes and support to pupils’ individual needs</w:t>
      </w:r>
    </w:p>
    <w:bookmarkEnd w:id="11"/>
    <w:bookmarkEnd w:id="12"/>
    <w:p w14:paraId="64EFBACA" w14:textId="77777777" w:rsidR="00FE6E2C" w:rsidRPr="00FE6E2C" w:rsidRDefault="00FE6E2C" w:rsidP="00FE6E2C">
      <w:pPr>
        <w:pStyle w:val="NormalWeb"/>
        <w:numPr>
          <w:ilvl w:val="0"/>
          <w:numId w:val="23"/>
        </w:numPr>
        <w:spacing w:after="0" w:line="270" w:lineRule="atLeast"/>
        <w:rPr>
          <w:rFonts w:asciiTheme="minorHAnsi" w:hAnsiTheme="minorHAnsi" w:cstheme="minorHAnsi"/>
          <w:color w:val="333333"/>
        </w:rPr>
      </w:pPr>
      <w:r w:rsidRPr="00FE6E2C">
        <w:rPr>
          <w:rFonts w:asciiTheme="minorHAnsi" w:hAnsiTheme="minorHAnsi" w:cstheme="minorHAnsi"/>
          <w:color w:val="333333"/>
        </w:rPr>
        <w:t>Regularly reviewing and challenging attendance data</w:t>
      </w:r>
      <w:bookmarkStart w:id="13" w:name="_Hlk165625907"/>
      <w:r w:rsidRPr="00FE6E2C">
        <w:rPr>
          <w:rFonts w:asciiTheme="minorHAnsi" w:hAnsiTheme="minorHAnsi" w:cstheme="minorHAnsi"/>
          <w:color w:val="333333"/>
        </w:rPr>
        <w:t xml:space="preserve"> and helping school leaders focus improvement efforts on individual pupils or cohorts who need it most</w:t>
      </w:r>
      <w:bookmarkEnd w:id="13"/>
    </w:p>
    <w:p w14:paraId="5BDDB2F2" w14:textId="77777777" w:rsidR="00FE6E2C" w:rsidRPr="00FE6E2C" w:rsidRDefault="00FE6E2C" w:rsidP="00FE6E2C">
      <w:pPr>
        <w:pStyle w:val="NormalWeb"/>
        <w:numPr>
          <w:ilvl w:val="0"/>
          <w:numId w:val="23"/>
        </w:numPr>
        <w:spacing w:after="0" w:line="270" w:lineRule="atLeast"/>
        <w:rPr>
          <w:rFonts w:asciiTheme="minorHAnsi" w:hAnsiTheme="minorHAnsi" w:cstheme="minorHAnsi"/>
          <w:color w:val="333333"/>
        </w:rPr>
      </w:pPr>
      <w:r w:rsidRPr="00FE6E2C">
        <w:rPr>
          <w:rFonts w:asciiTheme="minorHAnsi" w:hAnsiTheme="minorHAnsi" w:cstheme="minorHAnsi"/>
          <w:color w:val="333333"/>
        </w:rPr>
        <w:t>Working with school leaders to set goals or areas of focus for attendance and providing support and challenge</w:t>
      </w:r>
    </w:p>
    <w:p w14:paraId="6326C667" w14:textId="77777777" w:rsidR="00FE6E2C" w:rsidRPr="00FE6E2C" w:rsidRDefault="00FE6E2C" w:rsidP="00FE6E2C">
      <w:pPr>
        <w:pStyle w:val="NormalWeb"/>
        <w:numPr>
          <w:ilvl w:val="0"/>
          <w:numId w:val="23"/>
        </w:numPr>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Monitoring attendance figures for the whole school </w:t>
      </w:r>
      <w:bookmarkStart w:id="14" w:name="_Hlk166571486"/>
      <w:r w:rsidRPr="00FE6E2C">
        <w:rPr>
          <w:rFonts w:asciiTheme="minorHAnsi" w:hAnsiTheme="minorHAnsi" w:cstheme="minorHAnsi"/>
          <w:color w:val="333333"/>
        </w:rPr>
        <w:t>and repeatedly evaluating the effectiveness of the school’s processes and improvement efforts to make sure they are meeting pupils’ needs</w:t>
      </w:r>
      <w:bookmarkEnd w:id="14"/>
    </w:p>
    <w:p w14:paraId="61964B1C" w14:textId="77777777" w:rsidR="00FE6E2C" w:rsidRPr="00FE6E2C" w:rsidRDefault="00FE6E2C" w:rsidP="00FE6E2C">
      <w:pPr>
        <w:pStyle w:val="NormalWeb"/>
        <w:numPr>
          <w:ilvl w:val="0"/>
          <w:numId w:val="23"/>
        </w:numPr>
        <w:spacing w:after="0" w:line="270" w:lineRule="atLeast"/>
        <w:rPr>
          <w:rFonts w:asciiTheme="minorHAnsi" w:hAnsiTheme="minorHAnsi" w:cstheme="minorHAnsi"/>
          <w:color w:val="333333"/>
        </w:rPr>
      </w:pPr>
      <w:bookmarkStart w:id="15" w:name="_Hlk166588042"/>
      <w:r w:rsidRPr="00FE6E2C">
        <w:rPr>
          <w:rFonts w:asciiTheme="minorHAnsi" w:hAnsiTheme="minorHAnsi" w:cstheme="minorHAnsi"/>
          <w:color w:val="333333"/>
        </w:rPr>
        <w:t>Where the school is struggling with attendance, working with school leaders to develop a comprehensive action plan to improve attendance</w:t>
      </w:r>
    </w:p>
    <w:bookmarkEnd w:id="15"/>
    <w:p w14:paraId="5DCC6E60" w14:textId="77777777" w:rsidR="00FE6E2C" w:rsidRPr="00FE6E2C" w:rsidRDefault="00FE6E2C" w:rsidP="00FE6E2C">
      <w:pPr>
        <w:pStyle w:val="NormalWeb"/>
        <w:numPr>
          <w:ilvl w:val="0"/>
          <w:numId w:val="23"/>
        </w:numPr>
        <w:spacing w:after="0" w:line="270" w:lineRule="atLeast"/>
        <w:rPr>
          <w:rFonts w:asciiTheme="minorHAnsi" w:hAnsiTheme="minorHAnsi" w:cstheme="minorHAnsi"/>
          <w:color w:val="333333"/>
        </w:rPr>
      </w:pPr>
      <w:r w:rsidRPr="00FE6E2C">
        <w:rPr>
          <w:rFonts w:asciiTheme="minorHAnsi" w:hAnsiTheme="minorHAnsi" w:cstheme="minorHAnsi"/>
          <w:color w:val="333333"/>
        </w:rPr>
        <w:lastRenderedPageBreak/>
        <w:t>Making sure all staff receive adequate training on attendance as part of the regular continued professional development offer, so that staff understand:</w:t>
      </w:r>
    </w:p>
    <w:p w14:paraId="06B346B9" w14:textId="77777777" w:rsidR="00FE6E2C" w:rsidRPr="00FE6E2C" w:rsidRDefault="00FE6E2C" w:rsidP="00FE6E2C">
      <w:pPr>
        <w:pStyle w:val="NormalWeb"/>
        <w:numPr>
          <w:ilvl w:val="1"/>
          <w:numId w:val="23"/>
        </w:numPr>
        <w:spacing w:after="0" w:line="270" w:lineRule="atLeast"/>
        <w:rPr>
          <w:rFonts w:asciiTheme="minorHAnsi" w:hAnsiTheme="minorHAnsi" w:cstheme="minorHAnsi"/>
          <w:color w:val="333333"/>
        </w:rPr>
      </w:pPr>
      <w:r w:rsidRPr="00FE6E2C">
        <w:rPr>
          <w:rFonts w:asciiTheme="minorHAnsi" w:hAnsiTheme="minorHAnsi" w:cstheme="minorHAnsi"/>
          <w:color w:val="333333"/>
        </w:rPr>
        <w:t>The importance of good attendance</w:t>
      </w:r>
    </w:p>
    <w:p w14:paraId="26ACE5A0" w14:textId="77777777" w:rsidR="00FE6E2C" w:rsidRPr="00FE6E2C" w:rsidRDefault="00FE6E2C" w:rsidP="00FE6E2C">
      <w:pPr>
        <w:pStyle w:val="NormalWeb"/>
        <w:numPr>
          <w:ilvl w:val="1"/>
          <w:numId w:val="23"/>
        </w:numPr>
        <w:spacing w:after="0" w:line="270" w:lineRule="atLeast"/>
        <w:rPr>
          <w:rFonts w:asciiTheme="minorHAnsi" w:hAnsiTheme="minorHAnsi" w:cstheme="minorHAnsi"/>
          <w:color w:val="333333"/>
        </w:rPr>
      </w:pPr>
      <w:r w:rsidRPr="00FE6E2C">
        <w:rPr>
          <w:rFonts w:asciiTheme="minorHAnsi" w:hAnsiTheme="minorHAnsi" w:cstheme="minorHAnsi"/>
          <w:color w:val="333333"/>
        </w:rPr>
        <w:t>That absence is almost always a symptom of wider issues</w:t>
      </w:r>
    </w:p>
    <w:p w14:paraId="51F1EA5D" w14:textId="77777777" w:rsidR="00FE6E2C" w:rsidRPr="00FE6E2C" w:rsidRDefault="00FE6E2C" w:rsidP="00FE6E2C">
      <w:pPr>
        <w:pStyle w:val="NormalWeb"/>
        <w:numPr>
          <w:ilvl w:val="1"/>
          <w:numId w:val="23"/>
        </w:numPr>
        <w:spacing w:after="0" w:line="270" w:lineRule="atLeast"/>
        <w:rPr>
          <w:rFonts w:asciiTheme="minorHAnsi" w:hAnsiTheme="minorHAnsi" w:cstheme="minorHAnsi"/>
          <w:color w:val="333333"/>
        </w:rPr>
      </w:pPr>
      <w:r w:rsidRPr="00FE6E2C">
        <w:rPr>
          <w:rFonts w:asciiTheme="minorHAnsi" w:hAnsiTheme="minorHAnsi" w:cstheme="minorHAnsi"/>
          <w:color w:val="333333"/>
        </w:rPr>
        <w:t>The school’s legal requirements for keeping registers</w:t>
      </w:r>
    </w:p>
    <w:p w14:paraId="48B8D750" w14:textId="77777777" w:rsidR="00FE6E2C" w:rsidRPr="00FE6E2C" w:rsidRDefault="00FE6E2C" w:rsidP="00FE6E2C">
      <w:pPr>
        <w:pStyle w:val="NormalWeb"/>
        <w:numPr>
          <w:ilvl w:val="1"/>
          <w:numId w:val="23"/>
        </w:numPr>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The school’s strategies and procedures for tracking, following up on and improving attendance, including working with partners </w:t>
      </w:r>
      <w:bookmarkStart w:id="16" w:name="_Hlk166857346"/>
      <w:r w:rsidRPr="00FE6E2C">
        <w:rPr>
          <w:rFonts w:asciiTheme="minorHAnsi" w:hAnsiTheme="minorHAnsi" w:cstheme="minorHAnsi"/>
          <w:color w:val="333333"/>
        </w:rPr>
        <w:t>and keeping them informed regarding specific pupils, where appropriate</w:t>
      </w:r>
      <w:bookmarkEnd w:id="16"/>
    </w:p>
    <w:p w14:paraId="7628F69E" w14:textId="77777777" w:rsidR="00FE6E2C" w:rsidRPr="00FE6E2C" w:rsidRDefault="00FE6E2C" w:rsidP="00FE6E2C">
      <w:pPr>
        <w:pStyle w:val="NormalWeb"/>
        <w:numPr>
          <w:ilvl w:val="0"/>
          <w:numId w:val="23"/>
        </w:numPr>
        <w:spacing w:after="0" w:line="270" w:lineRule="atLeast"/>
        <w:rPr>
          <w:rFonts w:asciiTheme="minorHAnsi" w:hAnsiTheme="minorHAnsi" w:cstheme="minorHAnsi"/>
          <w:color w:val="333333"/>
        </w:rPr>
      </w:pPr>
      <w:bookmarkStart w:id="17" w:name="_Hlk166588106"/>
      <w:r w:rsidRPr="00FE6E2C">
        <w:rPr>
          <w:rFonts w:asciiTheme="minorHAnsi" w:hAnsiTheme="minorHAnsi" w:cstheme="minorHAnsi"/>
          <w:color w:val="333333"/>
        </w:rPr>
        <w:t>Making sure dedicated training is provided to staff with a specific attendance function in their role</w:t>
      </w:r>
      <w:bookmarkStart w:id="18" w:name="_Hlk166493492"/>
      <w:r w:rsidRPr="00FE6E2C">
        <w:rPr>
          <w:rFonts w:asciiTheme="minorHAnsi" w:hAnsiTheme="minorHAnsi" w:cstheme="minorHAnsi"/>
          <w:color w:val="333333"/>
        </w:rPr>
        <w:t>, including in interpreting and analysing attendance data</w:t>
      </w:r>
    </w:p>
    <w:bookmarkEnd w:id="17"/>
    <w:bookmarkEnd w:id="18"/>
    <w:p w14:paraId="7951276C" w14:textId="77777777" w:rsidR="00FE6E2C" w:rsidRPr="00FE6E2C" w:rsidRDefault="00FE6E2C" w:rsidP="00FE6E2C">
      <w:pPr>
        <w:pStyle w:val="NormalWeb"/>
        <w:spacing w:before="0" w:after="0" w:line="270" w:lineRule="atLeast"/>
        <w:rPr>
          <w:rFonts w:asciiTheme="minorHAnsi" w:hAnsiTheme="minorHAnsi" w:cstheme="minorHAnsi"/>
          <w:b/>
          <w:bCs/>
          <w:color w:val="333333"/>
        </w:rPr>
      </w:pPr>
      <w:r w:rsidRPr="00FE6E2C">
        <w:rPr>
          <w:rFonts w:asciiTheme="minorHAnsi" w:hAnsiTheme="minorHAnsi" w:cstheme="minorHAnsi"/>
          <w:b/>
          <w:bCs/>
          <w:color w:val="333333"/>
        </w:rPr>
        <w:t xml:space="preserve">3.2 The headteacher </w:t>
      </w:r>
    </w:p>
    <w:p w14:paraId="3962532B" w14:textId="77777777"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The headteacher is responsible for: </w:t>
      </w:r>
    </w:p>
    <w:p w14:paraId="0C1D790F" w14:textId="77777777" w:rsidR="00FE6E2C" w:rsidRPr="00FE6E2C" w:rsidRDefault="00FE6E2C" w:rsidP="00FE6E2C">
      <w:pPr>
        <w:pStyle w:val="NormalWeb"/>
        <w:numPr>
          <w:ilvl w:val="0"/>
          <w:numId w:val="24"/>
        </w:numPr>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The implementation of this policy at the school </w:t>
      </w:r>
    </w:p>
    <w:p w14:paraId="61B9DF28" w14:textId="77777777" w:rsidR="00FE6E2C" w:rsidRPr="00FE6E2C" w:rsidRDefault="00FE6E2C" w:rsidP="00FE6E2C">
      <w:pPr>
        <w:pStyle w:val="NormalWeb"/>
        <w:numPr>
          <w:ilvl w:val="0"/>
          <w:numId w:val="24"/>
        </w:numPr>
        <w:spacing w:after="0" w:line="270" w:lineRule="atLeast"/>
        <w:rPr>
          <w:rFonts w:asciiTheme="minorHAnsi" w:hAnsiTheme="minorHAnsi" w:cstheme="minorHAnsi"/>
          <w:color w:val="333333"/>
        </w:rPr>
      </w:pPr>
      <w:r w:rsidRPr="00FE6E2C">
        <w:rPr>
          <w:rFonts w:asciiTheme="minorHAnsi" w:hAnsiTheme="minorHAnsi" w:cstheme="minorHAnsi"/>
          <w:color w:val="333333"/>
        </w:rPr>
        <w:t>Monitoring school-level absence data and reporting it to governors</w:t>
      </w:r>
    </w:p>
    <w:p w14:paraId="32B2EFE7" w14:textId="77777777" w:rsidR="00FE6E2C" w:rsidRPr="00FE6E2C" w:rsidRDefault="00FE6E2C" w:rsidP="00FE6E2C">
      <w:pPr>
        <w:pStyle w:val="NormalWeb"/>
        <w:numPr>
          <w:ilvl w:val="0"/>
          <w:numId w:val="24"/>
        </w:numPr>
        <w:spacing w:after="0" w:line="270" w:lineRule="atLeast"/>
        <w:rPr>
          <w:rFonts w:asciiTheme="minorHAnsi" w:hAnsiTheme="minorHAnsi" w:cstheme="minorHAnsi"/>
          <w:color w:val="333333"/>
        </w:rPr>
      </w:pPr>
      <w:r w:rsidRPr="00FE6E2C">
        <w:rPr>
          <w:rFonts w:asciiTheme="minorHAnsi" w:hAnsiTheme="minorHAnsi" w:cstheme="minorHAnsi"/>
          <w:color w:val="333333"/>
        </w:rPr>
        <w:t>Supporting staff with monitoring the attendance of individual pupils</w:t>
      </w:r>
    </w:p>
    <w:p w14:paraId="15AA39C0" w14:textId="77777777" w:rsidR="00FE6E2C" w:rsidRPr="00FE6E2C" w:rsidRDefault="00FE6E2C" w:rsidP="00FE6E2C">
      <w:pPr>
        <w:pStyle w:val="NormalWeb"/>
        <w:numPr>
          <w:ilvl w:val="0"/>
          <w:numId w:val="24"/>
        </w:numPr>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Monitoring the impact of any implemented attendance strategies </w:t>
      </w:r>
    </w:p>
    <w:p w14:paraId="3E764381" w14:textId="5F1FB6A1" w:rsidR="00FE6E2C" w:rsidRPr="00FE6E2C" w:rsidRDefault="00FE6E2C" w:rsidP="00FE6E2C">
      <w:pPr>
        <w:pStyle w:val="NormalWeb"/>
        <w:numPr>
          <w:ilvl w:val="0"/>
          <w:numId w:val="24"/>
        </w:numPr>
        <w:spacing w:after="0" w:line="270" w:lineRule="atLeast"/>
        <w:rPr>
          <w:rFonts w:asciiTheme="minorHAnsi" w:hAnsiTheme="minorHAnsi" w:cstheme="minorHAnsi"/>
          <w:color w:val="333333"/>
        </w:rPr>
      </w:pPr>
      <w:r w:rsidRPr="00FE6E2C">
        <w:rPr>
          <w:rFonts w:asciiTheme="minorHAnsi" w:hAnsiTheme="minorHAnsi" w:cstheme="minorHAnsi"/>
          <w:color w:val="333333"/>
        </w:rPr>
        <w:t>Issuing fixed-penalty notices, where necessary</w:t>
      </w:r>
    </w:p>
    <w:p w14:paraId="5A089403" w14:textId="77777777" w:rsidR="00FE6E2C" w:rsidRPr="00FE6E2C" w:rsidRDefault="00FE6E2C" w:rsidP="00FE6E2C">
      <w:pPr>
        <w:pStyle w:val="NormalWeb"/>
        <w:numPr>
          <w:ilvl w:val="0"/>
          <w:numId w:val="24"/>
        </w:numPr>
        <w:spacing w:after="0" w:line="270" w:lineRule="atLeast"/>
        <w:rPr>
          <w:rFonts w:asciiTheme="minorHAnsi" w:hAnsiTheme="minorHAnsi" w:cstheme="minorHAnsi"/>
          <w:color w:val="333333"/>
        </w:rPr>
      </w:pPr>
      <w:r w:rsidRPr="00FE6E2C">
        <w:rPr>
          <w:rFonts w:asciiTheme="minorHAnsi" w:hAnsiTheme="minorHAnsi" w:cstheme="minorHAnsi"/>
          <w:color w:val="333333"/>
        </w:rPr>
        <w:t>Working with the parents/carers of pupils with special educational needs and/or disabilities (SEND) to develop specific support approaches for attendance for pupils with SEND, including where school transport is regularly being missed, and where pupils with SEND face in-school barriers</w:t>
      </w:r>
    </w:p>
    <w:p w14:paraId="1623235D" w14:textId="77777777" w:rsidR="00FE6E2C" w:rsidRPr="00FE6E2C" w:rsidRDefault="00FE6E2C" w:rsidP="00FE6E2C">
      <w:pPr>
        <w:pStyle w:val="NormalWeb"/>
        <w:numPr>
          <w:ilvl w:val="0"/>
          <w:numId w:val="24"/>
        </w:numPr>
        <w:spacing w:after="0" w:line="270" w:lineRule="atLeast"/>
        <w:rPr>
          <w:rFonts w:asciiTheme="minorHAnsi" w:hAnsiTheme="minorHAnsi" w:cstheme="minorHAnsi"/>
          <w:color w:val="333333"/>
        </w:rPr>
      </w:pPr>
      <w:r w:rsidRPr="00FE6E2C">
        <w:rPr>
          <w:rFonts w:asciiTheme="minorHAnsi" w:hAnsiTheme="minorHAnsi" w:cstheme="minorHAnsi"/>
          <w:color w:val="333333"/>
        </w:rPr>
        <w:t>Communicating with the local authority when a pupil with an education, health and care (EHC) plan has falling attendance, or where there are barriers to attendance that relate to the pupil’s needs</w:t>
      </w:r>
    </w:p>
    <w:p w14:paraId="5D106C51" w14:textId="77777777" w:rsidR="00FE6E2C" w:rsidRPr="00FE6E2C" w:rsidRDefault="00FE6E2C" w:rsidP="00FE6E2C">
      <w:pPr>
        <w:pStyle w:val="NormalWeb"/>
        <w:numPr>
          <w:ilvl w:val="0"/>
          <w:numId w:val="24"/>
        </w:numPr>
        <w:spacing w:after="0" w:line="270" w:lineRule="atLeast"/>
        <w:rPr>
          <w:rFonts w:asciiTheme="minorHAnsi" w:hAnsiTheme="minorHAnsi" w:cstheme="minorHAnsi"/>
          <w:color w:val="333333"/>
        </w:rPr>
      </w:pPr>
      <w:bookmarkStart w:id="19" w:name="_Hlk166581516"/>
      <w:r w:rsidRPr="00FE6E2C">
        <w:rPr>
          <w:rFonts w:asciiTheme="minorHAnsi" w:hAnsiTheme="minorHAnsi" w:cstheme="minorHAnsi"/>
          <w:color w:val="333333"/>
        </w:rPr>
        <w:t>Communicating the school’s high expectations for attendance and punctuality regularly to pupils and parents/carers through all available channels</w:t>
      </w:r>
    </w:p>
    <w:p w14:paraId="5A184ED8" w14:textId="77777777" w:rsidR="00FE6E2C" w:rsidRPr="00FE6E2C" w:rsidRDefault="00FE6E2C" w:rsidP="00FE6E2C">
      <w:pPr>
        <w:pStyle w:val="NormalWeb"/>
        <w:numPr>
          <w:ilvl w:val="0"/>
          <w:numId w:val="24"/>
        </w:numPr>
        <w:spacing w:after="0" w:line="270" w:lineRule="atLeast"/>
        <w:rPr>
          <w:rFonts w:asciiTheme="minorHAnsi" w:hAnsiTheme="minorHAnsi" w:cstheme="minorHAnsi"/>
          <w:color w:val="333333"/>
        </w:rPr>
      </w:pPr>
      <w:r w:rsidRPr="00FE6E2C">
        <w:rPr>
          <w:rFonts w:asciiTheme="minorHAnsi" w:hAnsiTheme="minorHAnsi" w:cstheme="minorHAnsi"/>
          <w:color w:val="333333"/>
        </w:rPr>
        <w:t>Sharing information from the school register with the local authority, including:</w:t>
      </w:r>
    </w:p>
    <w:p w14:paraId="71959220" w14:textId="77777777" w:rsidR="00FE6E2C" w:rsidRPr="00FE6E2C" w:rsidRDefault="00FE6E2C" w:rsidP="00FE6E2C">
      <w:pPr>
        <w:pStyle w:val="NormalWeb"/>
        <w:numPr>
          <w:ilvl w:val="1"/>
          <w:numId w:val="24"/>
        </w:numPr>
        <w:spacing w:after="0" w:line="270" w:lineRule="atLeast"/>
        <w:rPr>
          <w:rFonts w:asciiTheme="minorHAnsi" w:hAnsiTheme="minorHAnsi" w:cstheme="minorHAnsi"/>
          <w:color w:val="333333"/>
        </w:rPr>
      </w:pPr>
      <w:r w:rsidRPr="00FE6E2C">
        <w:rPr>
          <w:rFonts w:asciiTheme="minorHAnsi" w:hAnsiTheme="minorHAnsi" w:cstheme="minorHAnsi"/>
          <w:color w:val="333333"/>
        </w:rPr>
        <w:t>Notifying the local authority when a pupil’s name is added to or deleted from the school admission register outside of standard transition times</w:t>
      </w:r>
    </w:p>
    <w:p w14:paraId="1213D7C7" w14:textId="77777777" w:rsidR="00FE6E2C" w:rsidRPr="00FE6E2C" w:rsidRDefault="00FE6E2C" w:rsidP="00FE6E2C">
      <w:pPr>
        <w:pStyle w:val="NormalWeb"/>
        <w:numPr>
          <w:ilvl w:val="1"/>
          <w:numId w:val="24"/>
        </w:numPr>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Providing the local authority with the details of pupils who fail to attend school regularly, or who have been marked with an unauthorised absence for a continuous period of 10 school days </w:t>
      </w:r>
    </w:p>
    <w:p w14:paraId="1E49B467" w14:textId="77777777" w:rsidR="00FE6E2C" w:rsidRPr="00FE6E2C" w:rsidRDefault="00FE6E2C" w:rsidP="00FE6E2C">
      <w:pPr>
        <w:pStyle w:val="NormalWeb"/>
        <w:numPr>
          <w:ilvl w:val="1"/>
          <w:numId w:val="24"/>
        </w:numPr>
        <w:spacing w:after="0" w:line="270" w:lineRule="atLeast"/>
        <w:rPr>
          <w:rFonts w:asciiTheme="minorHAnsi" w:hAnsiTheme="minorHAnsi" w:cstheme="minorHAnsi"/>
          <w:color w:val="333333"/>
        </w:rPr>
      </w:pPr>
      <w:r w:rsidRPr="00FE6E2C">
        <w:rPr>
          <w:rFonts w:asciiTheme="minorHAnsi" w:hAnsiTheme="minorHAnsi" w:cstheme="minorHAnsi"/>
          <w:color w:val="333333"/>
        </w:rPr>
        <w:t>Providing the local authority with the details of pupils who the school believes will miss 15 days consecutively or cumulatively because of sickness</w:t>
      </w:r>
    </w:p>
    <w:bookmarkEnd w:id="19"/>
    <w:p w14:paraId="0C9A955C" w14:textId="77777777" w:rsidR="00FE6E2C" w:rsidRPr="00FE6E2C" w:rsidRDefault="00FE6E2C" w:rsidP="00FE6E2C">
      <w:pPr>
        <w:pStyle w:val="NormalWeb"/>
        <w:spacing w:before="0" w:after="0" w:line="270" w:lineRule="atLeast"/>
        <w:rPr>
          <w:rFonts w:asciiTheme="minorHAnsi" w:hAnsiTheme="minorHAnsi" w:cstheme="minorHAnsi"/>
          <w:b/>
          <w:bCs/>
          <w:color w:val="333333"/>
        </w:rPr>
      </w:pPr>
      <w:r w:rsidRPr="00FE6E2C">
        <w:rPr>
          <w:rFonts w:asciiTheme="minorHAnsi" w:hAnsiTheme="minorHAnsi" w:cstheme="minorHAnsi"/>
          <w:b/>
          <w:bCs/>
          <w:color w:val="333333"/>
        </w:rPr>
        <w:t xml:space="preserve">3.3 The designated senior leader responsible for attendance </w:t>
      </w:r>
    </w:p>
    <w:p w14:paraId="216097E8" w14:textId="77777777"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The designated senior leader </w:t>
      </w:r>
      <w:bookmarkStart w:id="20" w:name="_Hlk166581347"/>
      <w:r w:rsidRPr="00FE6E2C">
        <w:rPr>
          <w:rFonts w:asciiTheme="minorHAnsi" w:hAnsiTheme="minorHAnsi" w:cstheme="minorHAnsi"/>
          <w:color w:val="333333"/>
        </w:rPr>
        <w:t xml:space="preserve">(also known as the ‘senior attendance champion’) </w:t>
      </w:r>
      <w:bookmarkEnd w:id="20"/>
      <w:r w:rsidRPr="00FE6E2C">
        <w:rPr>
          <w:rFonts w:asciiTheme="minorHAnsi" w:hAnsiTheme="minorHAnsi" w:cstheme="minorHAnsi"/>
          <w:color w:val="333333"/>
        </w:rPr>
        <w:t>is responsible for:</w:t>
      </w:r>
    </w:p>
    <w:p w14:paraId="11B05C93" w14:textId="77777777" w:rsidR="00FE6E2C" w:rsidRPr="00FE6E2C" w:rsidRDefault="00FE6E2C" w:rsidP="00FE6E2C">
      <w:pPr>
        <w:pStyle w:val="NormalWeb"/>
        <w:numPr>
          <w:ilvl w:val="0"/>
          <w:numId w:val="25"/>
        </w:numPr>
        <w:spacing w:after="0" w:line="270" w:lineRule="atLeast"/>
        <w:rPr>
          <w:rFonts w:asciiTheme="minorHAnsi" w:hAnsiTheme="minorHAnsi" w:cstheme="minorHAnsi"/>
          <w:color w:val="333333"/>
        </w:rPr>
      </w:pPr>
      <w:r w:rsidRPr="00FE6E2C">
        <w:rPr>
          <w:rFonts w:asciiTheme="minorHAnsi" w:hAnsiTheme="minorHAnsi" w:cstheme="minorHAnsi"/>
          <w:color w:val="333333"/>
        </w:rPr>
        <w:t>Leading, championing and improving attendance across the school</w:t>
      </w:r>
    </w:p>
    <w:p w14:paraId="35DC3D35" w14:textId="77777777" w:rsidR="00FE6E2C" w:rsidRPr="00FE6E2C" w:rsidRDefault="00FE6E2C" w:rsidP="00FE6E2C">
      <w:pPr>
        <w:pStyle w:val="NormalWeb"/>
        <w:numPr>
          <w:ilvl w:val="0"/>
          <w:numId w:val="25"/>
        </w:numPr>
        <w:spacing w:after="0" w:line="270" w:lineRule="atLeast"/>
        <w:rPr>
          <w:rFonts w:asciiTheme="minorHAnsi" w:hAnsiTheme="minorHAnsi" w:cstheme="minorHAnsi"/>
          <w:color w:val="333333"/>
        </w:rPr>
      </w:pPr>
      <w:r w:rsidRPr="00FE6E2C">
        <w:rPr>
          <w:rFonts w:asciiTheme="minorHAnsi" w:hAnsiTheme="minorHAnsi" w:cstheme="minorHAnsi"/>
          <w:color w:val="333333"/>
        </w:rPr>
        <w:t>Setting a clear vision for improving and maintaining good attendance</w:t>
      </w:r>
    </w:p>
    <w:p w14:paraId="5D24F0DF" w14:textId="77777777" w:rsidR="00FE6E2C" w:rsidRPr="00FE6E2C" w:rsidRDefault="00FE6E2C" w:rsidP="00FE6E2C">
      <w:pPr>
        <w:pStyle w:val="NormalWeb"/>
        <w:numPr>
          <w:ilvl w:val="0"/>
          <w:numId w:val="25"/>
        </w:numPr>
        <w:spacing w:after="0" w:line="270" w:lineRule="atLeast"/>
        <w:rPr>
          <w:rFonts w:asciiTheme="minorHAnsi" w:hAnsiTheme="minorHAnsi" w:cstheme="minorHAnsi"/>
          <w:color w:val="333333"/>
        </w:rPr>
      </w:pPr>
      <w:r w:rsidRPr="00FE6E2C">
        <w:rPr>
          <w:rFonts w:asciiTheme="minorHAnsi" w:hAnsiTheme="minorHAnsi" w:cstheme="minorHAnsi"/>
          <w:color w:val="333333"/>
        </w:rPr>
        <w:t>Evaluating and monitoring expectations and processes</w:t>
      </w:r>
    </w:p>
    <w:p w14:paraId="6D3973F3" w14:textId="77777777" w:rsidR="00FE6E2C" w:rsidRPr="00FE6E2C" w:rsidRDefault="00FE6E2C" w:rsidP="00FE6E2C">
      <w:pPr>
        <w:pStyle w:val="NormalWeb"/>
        <w:numPr>
          <w:ilvl w:val="0"/>
          <w:numId w:val="25"/>
        </w:numPr>
        <w:spacing w:after="0" w:line="270" w:lineRule="atLeast"/>
        <w:rPr>
          <w:rFonts w:asciiTheme="minorHAnsi" w:hAnsiTheme="minorHAnsi" w:cstheme="minorHAnsi"/>
          <w:color w:val="333333"/>
        </w:rPr>
      </w:pPr>
      <w:r w:rsidRPr="00FE6E2C">
        <w:rPr>
          <w:rFonts w:asciiTheme="minorHAnsi" w:hAnsiTheme="minorHAnsi" w:cstheme="minorHAnsi"/>
          <w:color w:val="333333"/>
        </w:rPr>
        <w:t>Having a strong grasp of absence data and oversight of absence data analysis</w:t>
      </w:r>
    </w:p>
    <w:p w14:paraId="5022226B" w14:textId="77777777" w:rsidR="00FE6E2C" w:rsidRPr="00FE6E2C" w:rsidRDefault="00FE6E2C" w:rsidP="00FE6E2C">
      <w:pPr>
        <w:pStyle w:val="NormalWeb"/>
        <w:numPr>
          <w:ilvl w:val="0"/>
          <w:numId w:val="25"/>
        </w:numPr>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Regularly monitoring and evaluating progress in attendance </w:t>
      </w:r>
    </w:p>
    <w:p w14:paraId="488F4780" w14:textId="77777777" w:rsidR="00FE6E2C" w:rsidRPr="00FE6E2C" w:rsidRDefault="00FE6E2C" w:rsidP="00FE6E2C">
      <w:pPr>
        <w:pStyle w:val="NormalWeb"/>
        <w:numPr>
          <w:ilvl w:val="0"/>
          <w:numId w:val="25"/>
        </w:numPr>
        <w:spacing w:after="0" w:line="270" w:lineRule="atLeast"/>
        <w:rPr>
          <w:rFonts w:asciiTheme="minorHAnsi" w:hAnsiTheme="minorHAnsi" w:cstheme="minorHAnsi"/>
          <w:color w:val="333333"/>
        </w:rPr>
      </w:pPr>
      <w:r w:rsidRPr="00FE6E2C">
        <w:rPr>
          <w:rFonts w:asciiTheme="minorHAnsi" w:hAnsiTheme="minorHAnsi" w:cstheme="minorHAnsi"/>
          <w:color w:val="333333"/>
        </w:rPr>
        <w:lastRenderedPageBreak/>
        <w:t>Establishing and maintaining effective systems for tackling absence, and making sure they are followed by all staff</w:t>
      </w:r>
    </w:p>
    <w:p w14:paraId="3BB6D12B" w14:textId="77777777" w:rsidR="00FE6E2C" w:rsidRPr="00FE6E2C" w:rsidRDefault="00FE6E2C" w:rsidP="00FE6E2C">
      <w:pPr>
        <w:pStyle w:val="NormalWeb"/>
        <w:numPr>
          <w:ilvl w:val="0"/>
          <w:numId w:val="25"/>
        </w:numPr>
        <w:spacing w:after="0" w:line="270" w:lineRule="atLeast"/>
        <w:rPr>
          <w:rFonts w:asciiTheme="minorHAnsi" w:hAnsiTheme="minorHAnsi" w:cstheme="minorHAnsi"/>
          <w:color w:val="333333"/>
        </w:rPr>
      </w:pPr>
      <w:r w:rsidRPr="00FE6E2C">
        <w:rPr>
          <w:rFonts w:asciiTheme="minorHAnsi" w:hAnsiTheme="minorHAnsi" w:cstheme="minorHAnsi"/>
          <w:color w:val="333333"/>
        </w:rPr>
        <w:t>Liaising with pupils, parents/carers and external agencies, where needed</w:t>
      </w:r>
    </w:p>
    <w:p w14:paraId="6F832606" w14:textId="77777777" w:rsidR="00FE6E2C" w:rsidRPr="00FE6E2C" w:rsidRDefault="00FE6E2C" w:rsidP="00FE6E2C">
      <w:pPr>
        <w:pStyle w:val="NormalWeb"/>
        <w:numPr>
          <w:ilvl w:val="0"/>
          <w:numId w:val="25"/>
        </w:numPr>
        <w:spacing w:after="0" w:line="270" w:lineRule="atLeast"/>
        <w:rPr>
          <w:rFonts w:asciiTheme="minorHAnsi" w:hAnsiTheme="minorHAnsi" w:cstheme="minorHAnsi"/>
          <w:color w:val="333333"/>
        </w:rPr>
      </w:pPr>
      <w:bookmarkStart w:id="21" w:name="_Hlk141799274"/>
      <w:r w:rsidRPr="00FE6E2C">
        <w:rPr>
          <w:rFonts w:asciiTheme="minorHAnsi" w:hAnsiTheme="minorHAnsi" w:cstheme="minorHAnsi"/>
          <w:color w:val="333333"/>
        </w:rPr>
        <w:t>Building close and productive relationships with parents/carers to discuss and tackle attendance issues</w:t>
      </w:r>
    </w:p>
    <w:p w14:paraId="1556B85B" w14:textId="77777777" w:rsidR="00FE6E2C" w:rsidRPr="00FE6E2C" w:rsidRDefault="00FE6E2C" w:rsidP="00FE6E2C">
      <w:pPr>
        <w:pStyle w:val="NormalWeb"/>
        <w:numPr>
          <w:ilvl w:val="0"/>
          <w:numId w:val="25"/>
        </w:numPr>
        <w:spacing w:after="0" w:line="270" w:lineRule="atLeast"/>
        <w:rPr>
          <w:rFonts w:asciiTheme="minorHAnsi" w:hAnsiTheme="minorHAnsi" w:cstheme="minorHAnsi"/>
          <w:color w:val="333333"/>
        </w:rPr>
      </w:pPr>
      <w:r w:rsidRPr="00FE6E2C">
        <w:rPr>
          <w:rFonts w:asciiTheme="minorHAnsi" w:hAnsiTheme="minorHAnsi" w:cstheme="minorHAnsi"/>
          <w:color w:val="333333"/>
        </w:rPr>
        <w:t>Creating intervention or reintegration plans in partnership with pupils and their parents/carers</w:t>
      </w:r>
    </w:p>
    <w:bookmarkEnd w:id="21"/>
    <w:p w14:paraId="3AEB3E6B" w14:textId="77777777" w:rsidR="00FE6E2C" w:rsidRPr="00FE6E2C" w:rsidRDefault="00FE6E2C" w:rsidP="00FE6E2C">
      <w:pPr>
        <w:pStyle w:val="NormalWeb"/>
        <w:numPr>
          <w:ilvl w:val="0"/>
          <w:numId w:val="25"/>
        </w:numPr>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Delivering targeted intervention and support to pupils and families </w:t>
      </w:r>
    </w:p>
    <w:p w14:paraId="6DC67406" w14:textId="1AA784B1"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The designated senior leader responsible for attendance is </w:t>
      </w:r>
      <w:r w:rsidR="00F5651F">
        <w:rPr>
          <w:rFonts w:asciiTheme="minorHAnsi" w:hAnsiTheme="minorHAnsi" w:cstheme="minorHAnsi"/>
          <w:color w:val="333333"/>
        </w:rPr>
        <w:t>Sharon Oakes</w:t>
      </w:r>
      <w:r w:rsidRPr="00FE6E2C">
        <w:rPr>
          <w:rFonts w:asciiTheme="minorHAnsi" w:hAnsiTheme="minorHAnsi" w:cstheme="minorHAnsi"/>
          <w:color w:val="333333"/>
        </w:rPr>
        <w:t xml:space="preserve"> and can be contacted via </w:t>
      </w:r>
      <w:r w:rsidR="00F5651F">
        <w:rPr>
          <w:rFonts w:asciiTheme="minorHAnsi" w:hAnsiTheme="minorHAnsi" w:cstheme="minorHAnsi"/>
          <w:color w:val="333333"/>
        </w:rPr>
        <w:t>sharon.oakes@thetutorialfoundation.co.uk</w:t>
      </w:r>
    </w:p>
    <w:p w14:paraId="715DEC42" w14:textId="77777777" w:rsidR="00FE6E2C" w:rsidRPr="00FE6E2C" w:rsidRDefault="00FE6E2C" w:rsidP="00FE6E2C">
      <w:pPr>
        <w:pStyle w:val="NormalWeb"/>
        <w:spacing w:before="0" w:after="0" w:line="270" w:lineRule="atLeast"/>
        <w:rPr>
          <w:rFonts w:asciiTheme="minorHAnsi" w:hAnsiTheme="minorHAnsi" w:cstheme="minorHAnsi"/>
          <w:b/>
          <w:bCs/>
          <w:color w:val="333333"/>
        </w:rPr>
      </w:pPr>
      <w:r w:rsidRPr="00FE6E2C">
        <w:rPr>
          <w:rFonts w:asciiTheme="minorHAnsi" w:hAnsiTheme="minorHAnsi" w:cstheme="minorHAnsi"/>
          <w:b/>
          <w:bCs/>
          <w:color w:val="333333"/>
        </w:rPr>
        <w:t>3.4 The attendance officer</w:t>
      </w:r>
    </w:p>
    <w:p w14:paraId="3B3D9757" w14:textId="77777777"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The school attendance officer is responsible for: </w:t>
      </w:r>
    </w:p>
    <w:p w14:paraId="44E3A5B8" w14:textId="77777777" w:rsidR="00FE6E2C" w:rsidRPr="00FE6E2C" w:rsidRDefault="00FE6E2C" w:rsidP="00FE6E2C">
      <w:pPr>
        <w:pStyle w:val="NormalWeb"/>
        <w:numPr>
          <w:ilvl w:val="0"/>
          <w:numId w:val="26"/>
        </w:numPr>
        <w:spacing w:after="0" w:line="270" w:lineRule="atLeast"/>
        <w:rPr>
          <w:rFonts w:asciiTheme="minorHAnsi" w:hAnsiTheme="minorHAnsi" w:cstheme="minorHAnsi"/>
          <w:color w:val="333333"/>
        </w:rPr>
      </w:pPr>
      <w:r w:rsidRPr="00FE6E2C">
        <w:rPr>
          <w:rFonts w:asciiTheme="minorHAnsi" w:hAnsiTheme="minorHAnsi" w:cstheme="minorHAnsi"/>
          <w:color w:val="333333"/>
        </w:rPr>
        <w:t>Monitoring and analysing attendance data (see section 7)</w:t>
      </w:r>
    </w:p>
    <w:p w14:paraId="6C5957C3" w14:textId="77777777" w:rsidR="00FE6E2C" w:rsidRPr="00FE6E2C" w:rsidRDefault="00FE6E2C" w:rsidP="00FE6E2C">
      <w:pPr>
        <w:pStyle w:val="NormalWeb"/>
        <w:numPr>
          <w:ilvl w:val="0"/>
          <w:numId w:val="26"/>
        </w:numPr>
        <w:spacing w:after="0" w:line="270" w:lineRule="atLeast"/>
        <w:rPr>
          <w:rFonts w:asciiTheme="minorHAnsi" w:hAnsiTheme="minorHAnsi" w:cstheme="minorHAnsi"/>
          <w:color w:val="333333"/>
        </w:rPr>
      </w:pPr>
      <w:r w:rsidRPr="00FE6E2C">
        <w:rPr>
          <w:rFonts w:asciiTheme="minorHAnsi" w:hAnsiTheme="minorHAnsi" w:cstheme="minorHAnsi"/>
          <w:color w:val="333333"/>
        </w:rPr>
        <w:t>Benchmarking attendance data to identify areas of focus for improvement</w:t>
      </w:r>
    </w:p>
    <w:p w14:paraId="3A88BE77" w14:textId="77777777" w:rsidR="00FE6E2C" w:rsidRPr="00FE6E2C" w:rsidRDefault="00FE6E2C" w:rsidP="00FE6E2C">
      <w:pPr>
        <w:pStyle w:val="NormalWeb"/>
        <w:numPr>
          <w:ilvl w:val="0"/>
          <w:numId w:val="26"/>
        </w:numPr>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Providing regular attendance reports to school staff and reporting concerns about attendance to the designated senior leader responsible for attendance, and the headteacher </w:t>
      </w:r>
    </w:p>
    <w:p w14:paraId="2AFFA0FE" w14:textId="77777777" w:rsidR="00FE6E2C" w:rsidRPr="00FE6E2C" w:rsidRDefault="00FE6E2C" w:rsidP="00FE6E2C">
      <w:pPr>
        <w:pStyle w:val="NormalWeb"/>
        <w:numPr>
          <w:ilvl w:val="0"/>
          <w:numId w:val="26"/>
        </w:numPr>
        <w:spacing w:after="0" w:line="270" w:lineRule="atLeast"/>
        <w:rPr>
          <w:rFonts w:asciiTheme="minorHAnsi" w:hAnsiTheme="minorHAnsi" w:cstheme="minorHAnsi"/>
          <w:color w:val="333333"/>
        </w:rPr>
      </w:pPr>
      <w:r w:rsidRPr="00FE6E2C">
        <w:rPr>
          <w:rFonts w:asciiTheme="minorHAnsi" w:hAnsiTheme="minorHAnsi" w:cstheme="minorHAnsi"/>
          <w:color w:val="333333"/>
        </w:rPr>
        <w:t>Working with education welfare officers to tackle persistent absence</w:t>
      </w:r>
    </w:p>
    <w:p w14:paraId="2BCFE7DF" w14:textId="72C47C4C" w:rsidR="00FE6E2C" w:rsidRPr="00FE6E2C" w:rsidRDefault="00FE6E2C" w:rsidP="00FE6E2C">
      <w:pPr>
        <w:pStyle w:val="NormalWeb"/>
        <w:numPr>
          <w:ilvl w:val="0"/>
          <w:numId w:val="26"/>
        </w:numPr>
        <w:spacing w:after="0" w:line="270" w:lineRule="atLeast"/>
        <w:rPr>
          <w:rFonts w:asciiTheme="minorHAnsi" w:hAnsiTheme="minorHAnsi" w:cstheme="minorHAnsi"/>
          <w:color w:val="333333"/>
        </w:rPr>
      </w:pPr>
      <w:r w:rsidRPr="00FE6E2C">
        <w:rPr>
          <w:rFonts w:asciiTheme="minorHAnsi" w:hAnsiTheme="minorHAnsi" w:cstheme="minorHAnsi"/>
          <w:color w:val="333333"/>
        </w:rPr>
        <w:t>Advising the headteache</w:t>
      </w:r>
      <w:r w:rsidR="00F5651F">
        <w:rPr>
          <w:rFonts w:asciiTheme="minorHAnsi" w:hAnsiTheme="minorHAnsi" w:cstheme="minorHAnsi"/>
          <w:color w:val="333333"/>
        </w:rPr>
        <w:t>r</w:t>
      </w:r>
      <w:r w:rsidRPr="00FE6E2C">
        <w:rPr>
          <w:rFonts w:asciiTheme="minorHAnsi" w:hAnsiTheme="minorHAnsi" w:cstheme="minorHAnsi"/>
          <w:color w:val="333333"/>
        </w:rPr>
        <w:t xml:space="preserve"> when to issue fixed-penalty notices</w:t>
      </w:r>
    </w:p>
    <w:p w14:paraId="61FF274F" w14:textId="0AFCEF7D"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The attendance officer is </w:t>
      </w:r>
      <w:r w:rsidR="00F5651F">
        <w:rPr>
          <w:rFonts w:asciiTheme="minorHAnsi" w:hAnsiTheme="minorHAnsi" w:cstheme="minorHAnsi"/>
          <w:color w:val="333333"/>
        </w:rPr>
        <w:t>Katy Harris</w:t>
      </w:r>
      <w:r w:rsidRPr="00FE6E2C">
        <w:rPr>
          <w:rFonts w:asciiTheme="minorHAnsi" w:hAnsiTheme="minorHAnsi" w:cstheme="minorHAnsi"/>
          <w:color w:val="333333"/>
        </w:rPr>
        <w:t xml:space="preserve"> and can be contacted via</w:t>
      </w:r>
      <w:r w:rsidR="00652772">
        <w:rPr>
          <w:rFonts w:asciiTheme="minorHAnsi" w:hAnsiTheme="minorHAnsi" w:cstheme="minorHAnsi"/>
          <w:color w:val="333333"/>
        </w:rPr>
        <w:t xml:space="preserve"> sen@thetutorialfoundation.co.uk</w:t>
      </w:r>
    </w:p>
    <w:p w14:paraId="529B5F81" w14:textId="77777777" w:rsidR="00665FFE" w:rsidRDefault="00FE6E2C" w:rsidP="00665FFE">
      <w:pPr>
        <w:pStyle w:val="NormalWeb"/>
        <w:spacing w:before="0" w:after="0" w:line="270" w:lineRule="atLeast"/>
        <w:rPr>
          <w:rFonts w:asciiTheme="minorHAnsi" w:hAnsiTheme="minorHAnsi" w:cstheme="minorHAnsi"/>
          <w:b/>
          <w:bCs/>
          <w:color w:val="333333"/>
        </w:rPr>
      </w:pPr>
      <w:r w:rsidRPr="00FE6E2C">
        <w:rPr>
          <w:rFonts w:asciiTheme="minorHAnsi" w:hAnsiTheme="minorHAnsi" w:cstheme="minorHAnsi"/>
          <w:b/>
          <w:bCs/>
          <w:color w:val="333333"/>
        </w:rPr>
        <w:t>3.5 Class teachers</w:t>
      </w:r>
    </w:p>
    <w:p w14:paraId="07CFE982" w14:textId="0E898417" w:rsidR="00FE6E2C" w:rsidRPr="00FE6E2C" w:rsidRDefault="00FE6E2C" w:rsidP="00665FFE">
      <w:pPr>
        <w:pStyle w:val="NormalWeb"/>
        <w:spacing w:before="0" w:after="0" w:line="270" w:lineRule="atLeast"/>
        <w:rPr>
          <w:rFonts w:asciiTheme="minorHAnsi" w:hAnsiTheme="minorHAnsi" w:cstheme="minorHAnsi"/>
          <w:color w:val="333333"/>
        </w:rPr>
      </w:pPr>
      <w:r w:rsidRPr="00FE6E2C">
        <w:rPr>
          <w:rFonts w:asciiTheme="minorHAnsi" w:hAnsiTheme="minorHAnsi" w:cstheme="minorHAnsi"/>
          <w:color w:val="333333"/>
        </w:rPr>
        <w:t xml:space="preserve">Class teachers are responsible for recording attendance </w:t>
      </w:r>
      <w:r w:rsidR="009B6265">
        <w:rPr>
          <w:rFonts w:asciiTheme="minorHAnsi" w:hAnsiTheme="minorHAnsi" w:cstheme="minorHAnsi"/>
          <w:color w:val="333333"/>
        </w:rPr>
        <w:t xml:space="preserve">on the BromCom App </w:t>
      </w:r>
      <w:r w:rsidRPr="00FE6E2C">
        <w:rPr>
          <w:rFonts w:asciiTheme="minorHAnsi" w:hAnsiTheme="minorHAnsi" w:cstheme="minorHAnsi"/>
          <w:color w:val="333333"/>
        </w:rPr>
        <w:t>for both morning and afternoon sessions on a daily basis</w:t>
      </w:r>
      <w:r w:rsidR="001071F9">
        <w:rPr>
          <w:rFonts w:asciiTheme="minorHAnsi" w:hAnsiTheme="minorHAnsi" w:cstheme="minorHAnsi"/>
          <w:color w:val="333333"/>
        </w:rPr>
        <w:t xml:space="preserve"> when it is launched in Jan </w:t>
      </w:r>
      <w:r w:rsidR="004D53F3">
        <w:rPr>
          <w:rFonts w:asciiTheme="minorHAnsi" w:hAnsiTheme="minorHAnsi" w:cstheme="minorHAnsi"/>
          <w:color w:val="333333"/>
        </w:rPr>
        <w:t>20</w:t>
      </w:r>
      <w:r w:rsidR="001071F9">
        <w:rPr>
          <w:rFonts w:asciiTheme="minorHAnsi" w:hAnsiTheme="minorHAnsi" w:cstheme="minorHAnsi"/>
          <w:color w:val="333333"/>
        </w:rPr>
        <w:t>25</w:t>
      </w:r>
      <w:r w:rsidRPr="00FE6E2C">
        <w:rPr>
          <w:rFonts w:asciiTheme="minorHAnsi" w:hAnsiTheme="minorHAnsi" w:cstheme="minorHAnsi"/>
          <w:color w:val="333333"/>
        </w:rPr>
        <w:t xml:space="preserve"> using the correct codes </w:t>
      </w:r>
      <w:bookmarkStart w:id="22" w:name="_Hlk165627314"/>
      <w:r w:rsidRPr="00FE6E2C">
        <w:rPr>
          <w:rFonts w:asciiTheme="minorHAnsi" w:hAnsiTheme="minorHAnsi" w:cstheme="minorHAnsi"/>
          <w:color w:val="333333"/>
        </w:rPr>
        <w:t>(see Appendix 1</w:t>
      </w:r>
      <w:bookmarkEnd w:id="22"/>
      <w:r w:rsidR="009B6265" w:rsidRPr="00FE6E2C">
        <w:rPr>
          <w:rFonts w:asciiTheme="minorHAnsi" w:hAnsiTheme="minorHAnsi" w:cstheme="minorHAnsi"/>
          <w:color w:val="333333"/>
        </w:rPr>
        <w:t>) and</w:t>
      </w:r>
      <w:r w:rsidRPr="00FE6E2C">
        <w:rPr>
          <w:rFonts w:asciiTheme="minorHAnsi" w:hAnsiTheme="minorHAnsi" w:cstheme="minorHAnsi"/>
          <w:color w:val="333333"/>
        </w:rPr>
        <w:t xml:space="preserve"> submitting this information to the school office </w:t>
      </w:r>
      <w:r w:rsidR="00E71611">
        <w:rPr>
          <w:rFonts w:asciiTheme="minorHAnsi" w:hAnsiTheme="minorHAnsi" w:cstheme="minorHAnsi"/>
          <w:color w:val="333333"/>
        </w:rPr>
        <w:t xml:space="preserve">during lesson 1 </w:t>
      </w:r>
      <w:r w:rsidR="00303555">
        <w:rPr>
          <w:rFonts w:asciiTheme="minorHAnsi" w:hAnsiTheme="minorHAnsi" w:cstheme="minorHAnsi"/>
          <w:color w:val="333333"/>
        </w:rPr>
        <w:t>and lesson 4.</w:t>
      </w:r>
      <w:r w:rsidR="00CF0966">
        <w:rPr>
          <w:rFonts w:asciiTheme="minorHAnsi" w:hAnsiTheme="minorHAnsi" w:cstheme="minorHAnsi"/>
          <w:color w:val="333333"/>
        </w:rPr>
        <w:t xml:space="preserve"> Until th</w:t>
      </w:r>
      <w:r w:rsidR="004D53F3">
        <w:rPr>
          <w:rFonts w:asciiTheme="minorHAnsi" w:hAnsiTheme="minorHAnsi" w:cstheme="minorHAnsi"/>
          <w:color w:val="333333"/>
        </w:rPr>
        <w:t>e</w:t>
      </w:r>
      <w:r w:rsidR="00CF0966">
        <w:rPr>
          <w:rFonts w:asciiTheme="minorHAnsi" w:hAnsiTheme="minorHAnsi" w:cstheme="minorHAnsi"/>
          <w:color w:val="333333"/>
        </w:rPr>
        <w:t xml:space="preserve"> launch of </w:t>
      </w:r>
      <w:r w:rsidR="009B6265">
        <w:rPr>
          <w:rFonts w:asciiTheme="minorHAnsi" w:hAnsiTheme="minorHAnsi" w:cstheme="minorHAnsi"/>
          <w:color w:val="333333"/>
        </w:rPr>
        <w:t>B</w:t>
      </w:r>
      <w:r w:rsidR="00CF0966">
        <w:rPr>
          <w:rFonts w:asciiTheme="minorHAnsi" w:hAnsiTheme="minorHAnsi" w:cstheme="minorHAnsi"/>
          <w:color w:val="333333"/>
        </w:rPr>
        <w:t>romCom, attendance will be recorded on the paper register by the ‘Parker’ o</w:t>
      </w:r>
      <w:r w:rsidR="004D53F3">
        <w:rPr>
          <w:rFonts w:asciiTheme="minorHAnsi" w:hAnsiTheme="minorHAnsi" w:cstheme="minorHAnsi"/>
          <w:color w:val="333333"/>
        </w:rPr>
        <w:t xml:space="preserve">r </w:t>
      </w:r>
      <w:r w:rsidR="00CF0966">
        <w:rPr>
          <w:rFonts w:asciiTheme="minorHAnsi" w:hAnsiTheme="minorHAnsi" w:cstheme="minorHAnsi"/>
          <w:color w:val="333333"/>
        </w:rPr>
        <w:t>School Office staff</w:t>
      </w:r>
      <w:r w:rsidR="009B6265">
        <w:rPr>
          <w:rFonts w:asciiTheme="minorHAnsi" w:hAnsiTheme="minorHAnsi" w:cstheme="minorHAnsi"/>
          <w:color w:val="333333"/>
        </w:rPr>
        <w:t>.</w:t>
      </w:r>
    </w:p>
    <w:p w14:paraId="4E3DC3BE" w14:textId="3477487F" w:rsidR="00FE6E2C" w:rsidRPr="00FE6E2C" w:rsidRDefault="00FE6E2C" w:rsidP="00FE6E2C">
      <w:pPr>
        <w:pStyle w:val="NormalWeb"/>
        <w:spacing w:before="0" w:after="0" w:line="270" w:lineRule="atLeast"/>
        <w:rPr>
          <w:rFonts w:asciiTheme="minorHAnsi" w:hAnsiTheme="minorHAnsi" w:cstheme="minorHAnsi"/>
          <w:b/>
          <w:bCs/>
          <w:color w:val="333333"/>
        </w:rPr>
      </w:pPr>
      <w:r w:rsidRPr="00FE6E2C">
        <w:rPr>
          <w:rFonts w:asciiTheme="minorHAnsi" w:hAnsiTheme="minorHAnsi" w:cstheme="minorHAnsi"/>
          <w:b/>
          <w:bCs/>
          <w:color w:val="333333"/>
        </w:rPr>
        <w:t xml:space="preserve">3.6 School </w:t>
      </w:r>
      <w:r w:rsidR="0049537E">
        <w:rPr>
          <w:rFonts w:asciiTheme="minorHAnsi" w:hAnsiTheme="minorHAnsi" w:cstheme="minorHAnsi"/>
          <w:b/>
          <w:bCs/>
          <w:color w:val="333333"/>
        </w:rPr>
        <w:t>Office</w:t>
      </w:r>
      <w:r w:rsidRPr="00FE6E2C">
        <w:rPr>
          <w:rFonts w:asciiTheme="minorHAnsi" w:hAnsiTheme="minorHAnsi" w:cstheme="minorHAnsi"/>
          <w:b/>
          <w:bCs/>
          <w:color w:val="333333"/>
        </w:rPr>
        <w:t xml:space="preserve"> staff</w:t>
      </w:r>
    </w:p>
    <w:p w14:paraId="328B2D9C" w14:textId="645D4DFC"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School </w:t>
      </w:r>
      <w:r w:rsidR="0049537E">
        <w:rPr>
          <w:rFonts w:asciiTheme="minorHAnsi" w:hAnsiTheme="minorHAnsi" w:cstheme="minorHAnsi"/>
          <w:color w:val="333333"/>
        </w:rPr>
        <w:t>Office</w:t>
      </w:r>
      <w:r w:rsidR="004D53F3">
        <w:rPr>
          <w:rFonts w:asciiTheme="minorHAnsi" w:hAnsiTheme="minorHAnsi" w:cstheme="minorHAnsi"/>
          <w:color w:val="333333"/>
        </w:rPr>
        <w:t xml:space="preserve"> </w:t>
      </w:r>
      <w:r w:rsidRPr="00FE6E2C">
        <w:rPr>
          <w:rFonts w:asciiTheme="minorHAnsi" w:hAnsiTheme="minorHAnsi" w:cstheme="minorHAnsi"/>
          <w:color w:val="333333"/>
        </w:rPr>
        <w:t>staff will:</w:t>
      </w:r>
    </w:p>
    <w:p w14:paraId="20618E7E" w14:textId="1C5D34B1" w:rsidR="00FE6E2C" w:rsidRPr="00FE6E2C" w:rsidRDefault="00FE6E2C" w:rsidP="00FE6E2C">
      <w:pPr>
        <w:pStyle w:val="NormalWeb"/>
        <w:numPr>
          <w:ilvl w:val="0"/>
          <w:numId w:val="27"/>
        </w:numPr>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Take calls </w:t>
      </w:r>
      <w:r w:rsidR="0052654C">
        <w:rPr>
          <w:rFonts w:asciiTheme="minorHAnsi" w:hAnsiTheme="minorHAnsi" w:cstheme="minorHAnsi"/>
          <w:color w:val="333333"/>
        </w:rPr>
        <w:t xml:space="preserve">and acknowledge emails/WhatsApp messages </w:t>
      </w:r>
      <w:r w:rsidRPr="00FE6E2C">
        <w:rPr>
          <w:rFonts w:asciiTheme="minorHAnsi" w:hAnsiTheme="minorHAnsi" w:cstheme="minorHAnsi"/>
          <w:color w:val="333333"/>
        </w:rPr>
        <w:t>from parents/carers [and pupils] about absence on a day-to-day basis and record it on the school system</w:t>
      </w:r>
      <w:r w:rsidR="004D53F3">
        <w:rPr>
          <w:rFonts w:asciiTheme="minorHAnsi" w:hAnsiTheme="minorHAnsi" w:cstheme="minorHAnsi"/>
          <w:color w:val="333333"/>
        </w:rPr>
        <w:t>/paper register</w:t>
      </w:r>
      <w:r w:rsidR="0052654C">
        <w:rPr>
          <w:rFonts w:asciiTheme="minorHAnsi" w:hAnsiTheme="minorHAnsi" w:cstheme="minorHAnsi"/>
          <w:color w:val="333333"/>
        </w:rPr>
        <w:t>.</w:t>
      </w:r>
    </w:p>
    <w:p w14:paraId="0DA85F0F" w14:textId="77777777" w:rsidR="00FE6E2C" w:rsidRPr="00FE6E2C" w:rsidRDefault="00FE6E2C" w:rsidP="00FE6E2C">
      <w:pPr>
        <w:pStyle w:val="NormalWeb"/>
        <w:spacing w:before="0" w:after="0" w:line="270" w:lineRule="atLeast"/>
        <w:rPr>
          <w:rFonts w:asciiTheme="minorHAnsi" w:hAnsiTheme="minorHAnsi" w:cstheme="minorHAnsi"/>
          <w:b/>
          <w:bCs/>
          <w:color w:val="333333"/>
        </w:rPr>
      </w:pPr>
      <w:r w:rsidRPr="00FE6E2C">
        <w:rPr>
          <w:rFonts w:asciiTheme="minorHAnsi" w:hAnsiTheme="minorHAnsi" w:cstheme="minorHAnsi"/>
          <w:b/>
          <w:bCs/>
          <w:color w:val="333333"/>
        </w:rPr>
        <w:t xml:space="preserve">3.7 Parents </w:t>
      </w:r>
    </w:p>
    <w:p w14:paraId="0F537794" w14:textId="77777777"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Where this policy refers to a parent, it refers to the adult the school and/or local authority decides is most appropriate to work with, including:</w:t>
      </w:r>
    </w:p>
    <w:p w14:paraId="101F13ED" w14:textId="77777777" w:rsidR="00FE6E2C" w:rsidRPr="00FE6E2C" w:rsidRDefault="00FE6E2C" w:rsidP="00FE6E2C">
      <w:pPr>
        <w:pStyle w:val="NormalWeb"/>
        <w:numPr>
          <w:ilvl w:val="0"/>
          <w:numId w:val="28"/>
        </w:numPr>
        <w:spacing w:after="0" w:line="270" w:lineRule="atLeast"/>
        <w:rPr>
          <w:rFonts w:asciiTheme="minorHAnsi" w:hAnsiTheme="minorHAnsi" w:cstheme="minorHAnsi"/>
          <w:color w:val="333333"/>
        </w:rPr>
      </w:pPr>
      <w:r w:rsidRPr="00FE6E2C">
        <w:rPr>
          <w:rFonts w:asciiTheme="minorHAnsi" w:hAnsiTheme="minorHAnsi" w:cstheme="minorHAnsi"/>
          <w:color w:val="333333"/>
        </w:rPr>
        <w:t>All natural parents, whether they are married or not</w:t>
      </w:r>
    </w:p>
    <w:p w14:paraId="134C368E" w14:textId="77777777" w:rsidR="00FE6E2C" w:rsidRPr="00FE6E2C" w:rsidRDefault="00FE6E2C" w:rsidP="00FE6E2C">
      <w:pPr>
        <w:pStyle w:val="NormalWeb"/>
        <w:numPr>
          <w:ilvl w:val="0"/>
          <w:numId w:val="28"/>
        </w:numPr>
        <w:spacing w:after="0" w:line="270" w:lineRule="atLeast"/>
        <w:rPr>
          <w:rFonts w:asciiTheme="minorHAnsi" w:hAnsiTheme="minorHAnsi" w:cstheme="minorHAnsi"/>
          <w:color w:val="333333"/>
        </w:rPr>
      </w:pPr>
      <w:r w:rsidRPr="00FE6E2C">
        <w:rPr>
          <w:rFonts w:asciiTheme="minorHAnsi" w:hAnsiTheme="minorHAnsi" w:cstheme="minorHAnsi"/>
          <w:color w:val="333333"/>
        </w:rPr>
        <w:t>All those who have parental responsibility for a child or young person</w:t>
      </w:r>
    </w:p>
    <w:p w14:paraId="6DD595B0" w14:textId="77777777" w:rsidR="00FE6E2C" w:rsidRPr="00FE6E2C" w:rsidRDefault="00FE6E2C" w:rsidP="00FE6E2C">
      <w:pPr>
        <w:pStyle w:val="NormalWeb"/>
        <w:numPr>
          <w:ilvl w:val="0"/>
          <w:numId w:val="28"/>
        </w:numPr>
        <w:spacing w:after="0" w:line="270" w:lineRule="atLeast"/>
        <w:rPr>
          <w:rFonts w:asciiTheme="minorHAnsi" w:hAnsiTheme="minorHAnsi" w:cstheme="minorHAnsi"/>
          <w:color w:val="333333"/>
        </w:rPr>
      </w:pPr>
      <w:r w:rsidRPr="00FE6E2C">
        <w:rPr>
          <w:rFonts w:asciiTheme="minorHAnsi" w:hAnsiTheme="minorHAnsi" w:cstheme="minorHAnsi"/>
          <w:color w:val="333333"/>
        </w:rPr>
        <w:t>Those who have day-to-day responsibility for the child (i.e. lives with and looks after them)</w:t>
      </w:r>
    </w:p>
    <w:p w14:paraId="35DC724E" w14:textId="77777777"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lastRenderedPageBreak/>
        <w:t>Parents are expected to:</w:t>
      </w:r>
    </w:p>
    <w:p w14:paraId="6519ED6E" w14:textId="0384FAD7" w:rsidR="00FE6E2C" w:rsidRPr="00FE6E2C" w:rsidRDefault="00FE6E2C" w:rsidP="00FE6E2C">
      <w:pPr>
        <w:pStyle w:val="NormalWeb"/>
        <w:numPr>
          <w:ilvl w:val="0"/>
          <w:numId w:val="29"/>
        </w:numPr>
        <w:spacing w:after="0" w:line="270" w:lineRule="atLeast"/>
        <w:rPr>
          <w:rFonts w:asciiTheme="minorHAnsi" w:hAnsiTheme="minorHAnsi" w:cstheme="minorHAnsi"/>
          <w:color w:val="333333"/>
        </w:rPr>
      </w:pPr>
      <w:r w:rsidRPr="00FE6E2C">
        <w:rPr>
          <w:rFonts w:asciiTheme="minorHAnsi" w:hAnsiTheme="minorHAnsi" w:cstheme="minorHAnsi"/>
          <w:color w:val="333333"/>
        </w:rPr>
        <w:t>Make sure their child attends every day</w:t>
      </w:r>
      <w:r w:rsidR="0052654C">
        <w:rPr>
          <w:rFonts w:asciiTheme="minorHAnsi" w:hAnsiTheme="minorHAnsi" w:cstheme="minorHAnsi"/>
          <w:color w:val="333333"/>
        </w:rPr>
        <w:t xml:space="preserve"> or </w:t>
      </w:r>
      <w:r w:rsidRPr="00FE6E2C">
        <w:rPr>
          <w:rFonts w:asciiTheme="minorHAnsi" w:hAnsiTheme="minorHAnsi" w:cstheme="minorHAnsi"/>
          <w:color w:val="333333"/>
        </w:rPr>
        <w:t>timetabled session on time</w:t>
      </w:r>
    </w:p>
    <w:p w14:paraId="2EB67FA9" w14:textId="16E99599" w:rsidR="00FE6E2C" w:rsidRPr="00FE6E2C" w:rsidRDefault="00FE6E2C" w:rsidP="00FE6E2C">
      <w:pPr>
        <w:pStyle w:val="NormalWeb"/>
        <w:numPr>
          <w:ilvl w:val="0"/>
          <w:numId w:val="29"/>
        </w:numPr>
        <w:spacing w:after="0" w:line="270" w:lineRule="atLeast"/>
        <w:rPr>
          <w:rFonts w:asciiTheme="minorHAnsi" w:hAnsiTheme="minorHAnsi" w:cstheme="minorHAnsi"/>
          <w:color w:val="333333"/>
        </w:rPr>
      </w:pPr>
      <w:r w:rsidRPr="00FE6E2C">
        <w:rPr>
          <w:rFonts w:asciiTheme="minorHAnsi" w:hAnsiTheme="minorHAnsi" w:cstheme="minorHAnsi"/>
          <w:color w:val="333333"/>
        </w:rPr>
        <w:t>Call</w:t>
      </w:r>
      <w:r w:rsidR="0052654C">
        <w:rPr>
          <w:rFonts w:asciiTheme="minorHAnsi" w:hAnsiTheme="minorHAnsi" w:cstheme="minorHAnsi"/>
          <w:color w:val="333333"/>
        </w:rPr>
        <w:t>/email/WhatsApp</w:t>
      </w:r>
      <w:r w:rsidRPr="00FE6E2C">
        <w:rPr>
          <w:rFonts w:asciiTheme="minorHAnsi" w:hAnsiTheme="minorHAnsi" w:cstheme="minorHAnsi"/>
          <w:color w:val="333333"/>
        </w:rPr>
        <w:t xml:space="preserve"> the school to report their child’s absence before </w:t>
      </w:r>
      <w:r w:rsidR="0052654C">
        <w:rPr>
          <w:rFonts w:asciiTheme="minorHAnsi" w:hAnsiTheme="minorHAnsi" w:cstheme="minorHAnsi"/>
          <w:color w:val="333333"/>
        </w:rPr>
        <w:t>by</w:t>
      </w:r>
      <w:r w:rsidRPr="00FE6E2C">
        <w:rPr>
          <w:rFonts w:asciiTheme="minorHAnsi" w:hAnsiTheme="minorHAnsi" w:cstheme="minorHAnsi"/>
          <w:color w:val="333333"/>
        </w:rPr>
        <w:t xml:space="preserve"> 9am</w:t>
      </w:r>
      <w:r w:rsidR="0052654C">
        <w:rPr>
          <w:rFonts w:asciiTheme="minorHAnsi" w:hAnsiTheme="minorHAnsi" w:cstheme="minorHAnsi"/>
          <w:color w:val="333333"/>
        </w:rPr>
        <w:t xml:space="preserve"> </w:t>
      </w:r>
      <w:r w:rsidRPr="00FE6E2C">
        <w:rPr>
          <w:rFonts w:asciiTheme="minorHAnsi" w:hAnsiTheme="minorHAnsi" w:cstheme="minorHAnsi"/>
          <w:color w:val="333333"/>
        </w:rPr>
        <w:t>on</w:t>
      </w:r>
      <w:r w:rsidR="0052654C">
        <w:rPr>
          <w:rFonts w:asciiTheme="minorHAnsi" w:hAnsiTheme="minorHAnsi" w:cstheme="minorHAnsi"/>
          <w:color w:val="333333"/>
        </w:rPr>
        <w:t xml:space="preserve"> every day</w:t>
      </w:r>
      <w:r w:rsidRPr="00FE6E2C">
        <w:rPr>
          <w:rFonts w:asciiTheme="minorHAnsi" w:hAnsiTheme="minorHAnsi" w:cstheme="minorHAnsi"/>
          <w:color w:val="333333"/>
        </w:rPr>
        <w:t xml:space="preserve"> of the absence and advise when they are expected to return</w:t>
      </w:r>
    </w:p>
    <w:p w14:paraId="2A4C430C" w14:textId="77777777" w:rsidR="00FE6E2C" w:rsidRPr="00FE6E2C" w:rsidRDefault="00FE6E2C" w:rsidP="00FE6E2C">
      <w:pPr>
        <w:pStyle w:val="NormalWeb"/>
        <w:numPr>
          <w:ilvl w:val="0"/>
          <w:numId w:val="29"/>
        </w:numPr>
        <w:spacing w:after="0" w:line="270" w:lineRule="atLeast"/>
        <w:rPr>
          <w:rFonts w:asciiTheme="minorHAnsi" w:hAnsiTheme="minorHAnsi" w:cstheme="minorHAnsi"/>
          <w:color w:val="333333"/>
        </w:rPr>
      </w:pPr>
      <w:r w:rsidRPr="00FE6E2C">
        <w:rPr>
          <w:rFonts w:asciiTheme="minorHAnsi" w:hAnsiTheme="minorHAnsi" w:cstheme="minorHAnsi"/>
          <w:color w:val="333333"/>
        </w:rPr>
        <w:t>Provide the school with more than 1 emergency contact number for their child</w:t>
      </w:r>
    </w:p>
    <w:p w14:paraId="4AB4F63B" w14:textId="77777777" w:rsidR="00FE6E2C" w:rsidRPr="00FE6E2C" w:rsidRDefault="00FE6E2C" w:rsidP="00FE6E2C">
      <w:pPr>
        <w:pStyle w:val="NormalWeb"/>
        <w:numPr>
          <w:ilvl w:val="0"/>
          <w:numId w:val="29"/>
        </w:numPr>
        <w:spacing w:after="0" w:line="270" w:lineRule="atLeast"/>
        <w:rPr>
          <w:rFonts w:asciiTheme="minorHAnsi" w:hAnsiTheme="minorHAnsi" w:cstheme="minorHAnsi"/>
          <w:color w:val="333333"/>
        </w:rPr>
      </w:pPr>
      <w:r w:rsidRPr="00FE6E2C">
        <w:rPr>
          <w:rFonts w:asciiTheme="minorHAnsi" w:hAnsiTheme="minorHAnsi" w:cstheme="minorHAnsi"/>
          <w:color w:val="333333"/>
        </w:rPr>
        <w:t>Ensure that, where possible, appointments for their child are made outside of the school day</w:t>
      </w:r>
    </w:p>
    <w:p w14:paraId="13D5E2BE" w14:textId="77777777" w:rsidR="00FE6E2C" w:rsidRPr="00FE6E2C" w:rsidRDefault="00FE6E2C" w:rsidP="00FE6E2C">
      <w:pPr>
        <w:pStyle w:val="NormalWeb"/>
        <w:spacing w:before="0" w:after="0" w:line="270" w:lineRule="atLeast"/>
        <w:rPr>
          <w:rFonts w:asciiTheme="minorHAnsi" w:hAnsiTheme="minorHAnsi" w:cstheme="minorHAnsi"/>
          <w:b/>
          <w:bCs/>
          <w:color w:val="333333"/>
        </w:rPr>
      </w:pPr>
      <w:r w:rsidRPr="00FE6E2C">
        <w:rPr>
          <w:rFonts w:asciiTheme="minorHAnsi" w:hAnsiTheme="minorHAnsi" w:cstheme="minorHAnsi"/>
          <w:b/>
          <w:bCs/>
          <w:color w:val="333333"/>
        </w:rPr>
        <w:t>3.8 Pupils</w:t>
      </w:r>
    </w:p>
    <w:p w14:paraId="0F684D19"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Pupils are expected to:</w:t>
      </w:r>
    </w:p>
    <w:p w14:paraId="2F6262CB" w14:textId="53DF5DFF" w:rsidR="00FE6E2C" w:rsidRPr="00FE6E2C" w:rsidRDefault="00FE6E2C" w:rsidP="00FE6E2C">
      <w:pPr>
        <w:pStyle w:val="NormalWeb"/>
        <w:numPr>
          <w:ilvl w:val="0"/>
          <w:numId w:val="30"/>
        </w:numPr>
        <w:spacing w:after="0" w:line="270" w:lineRule="atLeast"/>
        <w:rPr>
          <w:rFonts w:asciiTheme="minorHAnsi" w:hAnsiTheme="minorHAnsi" w:cstheme="minorHAnsi"/>
          <w:color w:val="333333"/>
        </w:rPr>
      </w:pPr>
      <w:r w:rsidRPr="00FE6E2C">
        <w:rPr>
          <w:rFonts w:asciiTheme="minorHAnsi" w:hAnsiTheme="minorHAnsi" w:cstheme="minorHAnsi"/>
          <w:color w:val="333333"/>
        </w:rPr>
        <w:t>Attend school every day, on time</w:t>
      </w:r>
      <w:r w:rsidR="00B73159">
        <w:rPr>
          <w:rFonts w:asciiTheme="minorHAnsi" w:hAnsiTheme="minorHAnsi" w:cstheme="minorHAnsi"/>
          <w:color w:val="333333"/>
        </w:rPr>
        <w:t xml:space="preserve"> or</w:t>
      </w:r>
      <w:r w:rsidR="00441A0A">
        <w:rPr>
          <w:rFonts w:asciiTheme="minorHAnsi" w:hAnsiTheme="minorHAnsi" w:cstheme="minorHAnsi"/>
          <w:color w:val="333333"/>
        </w:rPr>
        <w:t>/</w:t>
      </w:r>
    </w:p>
    <w:p w14:paraId="6C74CDC0" w14:textId="35F5506A" w:rsidR="00FE6E2C" w:rsidRPr="00FE6E2C" w:rsidRDefault="00FE6E2C" w:rsidP="00FE6E2C">
      <w:pPr>
        <w:pStyle w:val="NormalWeb"/>
        <w:numPr>
          <w:ilvl w:val="0"/>
          <w:numId w:val="30"/>
        </w:numPr>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Attend every timetabled session, on time </w:t>
      </w:r>
    </w:p>
    <w:p w14:paraId="02D23947" w14:textId="77777777" w:rsidR="00FE6E2C" w:rsidRPr="00FE6E2C" w:rsidRDefault="00FE6E2C" w:rsidP="00FE6E2C">
      <w:pPr>
        <w:pStyle w:val="NormalWeb"/>
        <w:spacing w:before="0" w:after="0" w:line="270" w:lineRule="atLeast"/>
        <w:rPr>
          <w:rFonts w:asciiTheme="minorHAnsi" w:hAnsiTheme="minorHAnsi" w:cstheme="minorHAnsi"/>
          <w:b/>
          <w:bCs/>
          <w:color w:val="333333"/>
        </w:rPr>
      </w:pPr>
      <w:bookmarkStart w:id="23" w:name="_Toc162360193"/>
      <w:bookmarkStart w:id="24" w:name="_Toc167190566"/>
      <w:r w:rsidRPr="00FE6E2C">
        <w:rPr>
          <w:rFonts w:asciiTheme="minorHAnsi" w:hAnsiTheme="minorHAnsi" w:cstheme="minorHAnsi"/>
          <w:b/>
          <w:bCs/>
          <w:color w:val="333333"/>
        </w:rPr>
        <w:t>4. Recording attendance</w:t>
      </w:r>
      <w:bookmarkEnd w:id="23"/>
      <w:bookmarkEnd w:id="24"/>
    </w:p>
    <w:p w14:paraId="55EBF857" w14:textId="77777777" w:rsidR="00FE6E2C" w:rsidRPr="00FE6E2C" w:rsidRDefault="00FE6E2C" w:rsidP="00FE6E2C">
      <w:pPr>
        <w:pStyle w:val="NormalWeb"/>
        <w:spacing w:before="0" w:after="0" w:line="270" w:lineRule="atLeast"/>
        <w:rPr>
          <w:rFonts w:asciiTheme="minorHAnsi" w:hAnsiTheme="minorHAnsi" w:cstheme="minorHAnsi"/>
          <w:b/>
          <w:bCs/>
          <w:color w:val="333333"/>
        </w:rPr>
      </w:pPr>
      <w:r w:rsidRPr="00FE6E2C">
        <w:rPr>
          <w:rFonts w:asciiTheme="minorHAnsi" w:hAnsiTheme="minorHAnsi" w:cstheme="minorHAnsi"/>
          <w:b/>
          <w:bCs/>
          <w:color w:val="333333"/>
        </w:rPr>
        <w:t xml:space="preserve">4.1 Attendance register </w:t>
      </w:r>
    </w:p>
    <w:p w14:paraId="58A2F583" w14:textId="3254C759"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We will keep an electronic </w:t>
      </w:r>
      <w:r w:rsidR="0035494F">
        <w:rPr>
          <w:rFonts w:asciiTheme="minorHAnsi" w:hAnsiTheme="minorHAnsi" w:cstheme="minorHAnsi"/>
          <w:color w:val="333333"/>
        </w:rPr>
        <w:t xml:space="preserve">and paper (until January 2025) </w:t>
      </w:r>
      <w:r w:rsidRPr="00FE6E2C">
        <w:rPr>
          <w:rFonts w:asciiTheme="minorHAnsi" w:hAnsiTheme="minorHAnsi" w:cstheme="minorHAnsi"/>
          <w:color w:val="333333"/>
        </w:rPr>
        <w:t xml:space="preserve">attendance </w:t>
      </w:r>
      <w:r w:rsidR="00B22D06" w:rsidRPr="00FE6E2C">
        <w:rPr>
          <w:rFonts w:asciiTheme="minorHAnsi" w:hAnsiTheme="minorHAnsi" w:cstheme="minorHAnsi"/>
          <w:color w:val="333333"/>
        </w:rPr>
        <w:t>register and</w:t>
      </w:r>
      <w:r w:rsidRPr="00FE6E2C">
        <w:rPr>
          <w:rFonts w:asciiTheme="minorHAnsi" w:hAnsiTheme="minorHAnsi" w:cstheme="minorHAnsi"/>
          <w:color w:val="333333"/>
        </w:rPr>
        <w:t xml:space="preserve"> place all pupils onto this register.</w:t>
      </w:r>
    </w:p>
    <w:p w14:paraId="7EB18D49" w14:textId="2488B1BC"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We will take our attendance register at the start of the first session of each school day</w:t>
      </w:r>
      <w:r w:rsidR="0035494F">
        <w:rPr>
          <w:rFonts w:asciiTheme="minorHAnsi" w:hAnsiTheme="minorHAnsi" w:cstheme="minorHAnsi"/>
          <w:color w:val="333333"/>
        </w:rPr>
        <w:t xml:space="preserve">. </w:t>
      </w:r>
      <w:r w:rsidRPr="00FE6E2C">
        <w:rPr>
          <w:rFonts w:asciiTheme="minorHAnsi" w:hAnsiTheme="minorHAnsi" w:cstheme="minorHAnsi"/>
          <w:color w:val="333333"/>
        </w:rPr>
        <w:t>It will mark, using the appropriate national attendance and absence codes from the School Attendance (Pupil Registration) (England) Regulations 2024, whether every pupil is:</w:t>
      </w:r>
    </w:p>
    <w:p w14:paraId="7C861C88" w14:textId="77777777" w:rsidR="00FE6E2C" w:rsidRPr="00FE6E2C" w:rsidRDefault="00FE6E2C" w:rsidP="00FE6E2C">
      <w:pPr>
        <w:pStyle w:val="NormalWeb"/>
        <w:numPr>
          <w:ilvl w:val="0"/>
          <w:numId w:val="31"/>
        </w:numPr>
        <w:spacing w:after="0" w:line="270" w:lineRule="atLeast"/>
        <w:rPr>
          <w:rFonts w:asciiTheme="minorHAnsi" w:hAnsiTheme="minorHAnsi" w:cstheme="minorHAnsi"/>
          <w:color w:val="333333"/>
        </w:rPr>
      </w:pPr>
      <w:r w:rsidRPr="00FE6E2C">
        <w:rPr>
          <w:rFonts w:asciiTheme="minorHAnsi" w:hAnsiTheme="minorHAnsi" w:cstheme="minorHAnsi"/>
          <w:color w:val="333333"/>
        </w:rPr>
        <w:t>Present</w:t>
      </w:r>
    </w:p>
    <w:p w14:paraId="400186B7" w14:textId="77777777" w:rsidR="00FE6E2C" w:rsidRPr="00FE6E2C" w:rsidRDefault="00FE6E2C" w:rsidP="00FE6E2C">
      <w:pPr>
        <w:pStyle w:val="NormalWeb"/>
        <w:numPr>
          <w:ilvl w:val="0"/>
          <w:numId w:val="31"/>
        </w:numPr>
        <w:spacing w:after="0" w:line="270" w:lineRule="atLeast"/>
        <w:rPr>
          <w:rFonts w:asciiTheme="minorHAnsi" w:hAnsiTheme="minorHAnsi" w:cstheme="minorHAnsi"/>
          <w:color w:val="333333"/>
        </w:rPr>
      </w:pPr>
      <w:r w:rsidRPr="00FE6E2C">
        <w:rPr>
          <w:rFonts w:asciiTheme="minorHAnsi" w:hAnsiTheme="minorHAnsi" w:cstheme="minorHAnsi"/>
          <w:color w:val="333333"/>
        </w:rPr>
        <w:t>Attending an approved off-site educational activity</w:t>
      </w:r>
    </w:p>
    <w:p w14:paraId="1599F752" w14:textId="77777777" w:rsidR="00FE6E2C" w:rsidRPr="00FE6E2C" w:rsidRDefault="00FE6E2C" w:rsidP="00FE6E2C">
      <w:pPr>
        <w:pStyle w:val="NormalWeb"/>
        <w:numPr>
          <w:ilvl w:val="0"/>
          <w:numId w:val="31"/>
        </w:numPr>
        <w:spacing w:after="0" w:line="270" w:lineRule="atLeast"/>
        <w:rPr>
          <w:rFonts w:asciiTheme="minorHAnsi" w:hAnsiTheme="minorHAnsi" w:cstheme="minorHAnsi"/>
          <w:color w:val="333333"/>
        </w:rPr>
      </w:pPr>
      <w:r w:rsidRPr="00FE6E2C">
        <w:rPr>
          <w:rFonts w:asciiTheme="minorHAnsi" w:hAnsiTheme="minorHAnsi" w:cstheme="minorHAnsi"/>
          <w:color w:val="333333"/>
        </w:rPr>
        <w:t>Absent</w:t>
      </w:r>
    </w:p>
    <w:p w14:paraId="4EB1BA4A" w14:textId="77777777" w:rsidR="00FE6E2C" w:rsidRPr="00FE6E2C" w:rsidRDefault="00FE6E2C" w:rsidP="00FE6E2C">
      <w:pPr>
        <w:pStyle w:val="NormalWeb"/>
        <w:numPr>
          <w:ilvl w:val="0"/>
          <w:numId w:val="31"/>
        </w:numPr>
        <w:spacing w:after="0" w:line="270" w:lineRule="atLeast"/>
        <w:rPr>
          <w:rFonts w:asciiTheme="minorHAnsi" w:hAnsiTheme="minorHAnsi" w:cstheme="minorHAnsi"/>
          <w:color w:val="333333"/>
        </w:rPr>
      </w:pPr>
      <w:r w:rsidRPr="00FE6E2C">
        <w:rPr>
          <w:rFonts w:asciiTheme="minorHAnsi" w:hAnsiTheme="minorHAnsi" w:cstheme="minorHAnsi"/>
          <w:color w:val="333333"/>
        </w:rPr>
        <w:t>Unable to attend due to exceptional circumstances</w:t>
      </w:r>
    </w:p>
    <w:p w14:paraId="170883E9" w14:textId="77777777"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See Appendix 1 for the DfE attendance codes.</w:t>
      </w:r>
    </w:p>
    <w:p w14:paraId="3CB943BB" w14:textId="77777777"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We will also record:</w:t>
      </w:r>
    </w:p>
    <w:p w14:paraId="2A683EB7" w14:textId="164EB9FF" w:rsidR="00FE6E2C" w:rsidRPr="00FE6E2C" w:rsidRDefault="00FE6E2C" w:rsidP="00FE6E2C">
      <w:pPr>
        <w:pStyle w:val="NormalWeb"/>
        <w:numPr>
          <w:ilvl w:val="0"/>
          <w:numId w:val="33"/>
        </w:numPr>
        <w:spacing w:after="0" w:line="270" w:lineRule="atLeast"/>
        <w:rPr>
          <w:rFonts w:asciiTheme="minorHAnsi" w:hAnsiTheme="minorHAnsi" w:cstheme="minorHAnsi"/>
          <w:color w:val="333333"/>
        </w:rPr>
      </w:pPr>
      <w:r w:rsidRPr="00FE6E2C">
        <w:rPr>
          <w:rFonts w:asciiTheme="minorHAnsi" w:hAnsiTheme="minorHAnsi" w:cstheme="minorHAnsi"/>
          <w:color w:val="333333"/>
        </w:rPr>
        <w:t>Whether the absence is authorised or not</w:t>
      </w:r>
    </w:p>
    <w:p w14:paraId="7C3ACDE4" w14:textId="77777777" w:rsidR="00FE6E2C" w:rsidRPr="00FE6E2C" w:rsidRDefault="00FE6E2C" w:rsidP="00FE6E2C">
      <w:pPr>
        <w:pStyle w:val="NormalWeb"/>
        <w:numPr>
          <w:ilvl w:val="0"/>
          <w:numId w:val="33"/>
        </w:numPr>
        <w:spacing w:after="0" w:line="270" w:lineRule="atLeast"/>
        <w:rPr>
          <w:rFonts w:asciiTheme="minorHAnsi" w:hAnsiTheme="minorHAnsi" w:cstheme="minorHAnsi"/>
          <w:color w:val="333333"/>
        </w:rPr>
      </w:pPr>
      <w:r w:rsidRPr="00FE6E2C">
        <w:rPr>
          <w:rFonts w:asciiTheme="minorHAnsi" w:hAnsiTheme="minorHAnsi" w:cstheme="minorHAnsi"/>
          <w:color w:val="333333"/>
        </w:rPr>
        <w:t>The nature of the activity, where a pupil is attending an approved educational activity</w:t>
      </w:r>
    </w:p>
    <w:p w14:paraId="76F994BE" w14:textId="77777777" w:rsidR="00FE6E2C" w:rsidRPr="00FE6E2C" w:rsidRDefault="00FE6E2C" w:rsidP="00FE6E2C">
      <w:pPr>
        <w:pStyle w:val="NormalWeb"/>
        <w:numPr>
          <w:ilvl w:val="0"/>
          <w:numId w:val="33"/>
        </w:numPr>
        <w:spacing w:after="0" w:line="270" w:lineRule="atLeast"/>
        <w:rPr>
          <w:rFonts w:asciiTheme="minorHAnsi" w:hAnsiTheme="minorHAnsi" w:cstheme="minorHAnsi"/>
          <w:color w:val="333333"/>
        </w:rPr>
      </w:pPr>
      <w:r w:rsidRPr="00FE6E2C">
        <w:rPr>
          <w:rFonts w:asciiTheme="minorHAnsi" w:hAnsiTheme="minorHAnsi" w:cstheme="minorHAnsi"/>
          <w:color w:val="333333"/>
        </w:rPr>
        <w:t>The nature of circumstances, where a pupil is unable to attend due to exceptional circumstances</w:t>
      </w:r>
    </w:p>
    <w:p w14:paraId="5FCC3309" w14:textId="77777777"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We will keep every entry on the attendance register for 6 years after the date on which the entry was made.</w:t>
      </w:r>
    </w:p>
    <w:p w14:paraId="37CEBD68" w14:textId="7AEA4C68"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The </w:t>
      </w:r>
      <w:r w:rsidR="00C309CD">
        <w:rPr>
          <w:rFonts w:asciiTheme="minorHAnsi" w:hAnsiTheme="minorHAnsi" w:cstheme="minorHAnsi"/>
          <w:color w:val="333333"/>
        </w:rPr>
        <w:t>Day School</w:t>
      </w:r>
      <w:r w:rsidRPr="00FE6E2C">
        <w:rPr>
          <w:rFonts w:asciiTheme="minorHAnsi" w:hAnsiTheme="minorHAnsi" w:cstheme="minorHAnsi"/>
          <w:color w:val="333333"/>
        </w:rPr>
        <w:t xml:space="preserve"> day starts at </w:t>
      </w:r>
      <w:r w:rsidR="00C309CD">
        <w:rPr>
          <w:rFonts w:asciiTheme="minorHAnsi" w:hAnsiTheme="minorHAnsi" w:cstheme="minorHAnsi"/>
          <w:color w:val="333333"/>
        </w:rPr>
        <w:t>8:30</w:t>
      </w:r>
      <w:r w:rsidRPr="00FE6E2C">
        <w:rPr>
          <w:rFonts w:asciiTheme="minorHAnsi" w:hAnsiTheme="minorHAnsi" w:cstheme="minorHAnsi"/>
          <w:color w:val="333333"/>
        </w:rPr>
        <w:t xml:space="preserve"> and ends at </w:t>
      </w:r>
      <w:r w:rsidR="00C309CD">
        <w:rPr>
          <w:rFonts w:asciiTheme="minorHAnsi" w:hAnsiTheme="minorHAnsi" w:cstheme="minorHAnsi"/>
          <w:color w:val="333333"/>
        </w:rPr>
        <w:t>2 or 2:30</w:t>
      </w:r>
      <w:r w:rsidR="00A24AB4">
        <w:rPr>
          <w:rFonts w:asciiTheme="minorHAnsi" w:hAnsiTheme="minorHAnsi" w:cstheme="minorHAnsi"/>
          <w:color w:val="333333"/>
        </w:rPr>
        <w:t>pm</w:t>
      </w:r>
    </w:p>
    <w:p w14:paraId="11451028" w14:textId="7C26E2CA" w:rsid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Pupils must arrive in school by </w:t>
      </w:r>
      <w:r w:rsidR="00A24AB4">
        <w:rPr>
          <w:rFonts w:asciiTheme="minorHAnsi" w:hAnsiTheme="minorHAnsi" w:cstheme="minorHAnsi"/>
          <w:color w:val="333333"/>
        </w:rPr>
        <w:t>8:30am</w:t>
      </w:r>
      <w:r w:rsidRPr="00FE6E2C">
        <w:rPr>
          <w:rFonts w:asciiTheme="minorHAnsi" w:hAnsiTheme="minorHAnsi" w:cstheme="minorHAnsi"/>
          <w:color w:val="333333"/>
        </w:rPr>
        <w:t xml:space="preserve"> on each school day.</w:t>
      </w:r>
    </w:p>
    <w:p w14:paraId="32CE5700" w14:textId="0BC31CC8" w:rsidR="00A24AB4" w:rsidRPr="00FE6E2C" w:rsidRDefault="00A24AB4" w:rsidP="00FE6E2C">
      <w:pPr>
        <w:pStyle w:val="NormalWeb"/>
        <w:spacing w:after="0" w:line="270" w:lineRule="atLeast"/>
        <w:rPr>
          <w:rFonts w:asciiTheme="minorHAnsi" w:hAnsiTheme="minorHAnsi" w:cstheme="minorHAnsi"/>
          <w:color w:val="333333"/>
        </w:rPr>
      </w:pPr>
      <w:r>
        <w:rPr>
          <w:rFonts w:asciiTheme="minorHAnsi" w:hAnsiTheme="minorHAnsi" w:cstheme="minorHAnsi"/>
          <w:color w:val="333333"/>
        </w:rPr>
        <w:t>Part-time/Offsite Students should arrive at the start of their timetabled lessons.</w:t>
      </w:r>
    </w:p>
    <w:p w14:paraId="21898C0D" w14:textId="22AEEEA3"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lastRenderedPageBreak/>
        <w:t xml:space="preserve">The register for the first session will be taken at </w:t>
      </w:r>
      <w:r w:rsidR="00A24AB4">
        <w:rPr>
          <w:rFonts w:asciiTheme="minorHAnsi" w:hAnsiTheme="minorHAnsi" w:cstheme="minorHAnsi"/>
          <w:color w:val="333333"/>
        </w:rPr>
        <w:t>9am</w:t>
      </w:r>
      <w:r w:rsidRPr="00FE6E2C">
        <w:rPr>
          <w:rFonts w:asciiTheme="minorHAnsi" w:hAnsiTheme="minorHAnsi" w:cstheme="minorHAnsi"/>
          <w:color w:val="333333"/>
        </w:rPr>
        <w:t xml:space="preserve"> and will be kept open until </w:t>
      </w:r>
      <w:r w:rsidR="00B22D06">
        <w:rPr>
          <w:rFonts w:asciiTheme="minorHAnsi" w:hAnsiTheme="minorHAnsi" w:cstheme="minorHAnsi"/>
          <w:color w:val="333333"/>
        </w:rPr>
        <w:t>11am</w:t>
      </w:r>
      <w:r w:rsidRPr="00FE6E2C">
        <w:rPr>
          <w:rFonts w:asciiTheme="minorHAnsi" w:hAnsiTheme="minorHAnsi" w:cstheme="minorHAnsi"/>
          <w:color w:val="333333"/>
        </w:rPr>
        <w:t xml:space="preserve">. The register for the second session will be taken at </w:t>
      </w:r>
      <w:r w:rsidR="00B22D06">
        <w:rPr>
          <w:rFonts w:asciiTheme="minorHAnsi" w:hAnsiTheme="minorHAnsi" w:cstheme="minorHAnsi"/>
          <w:color w:val="333333"/>
        </w:rPr>
        <w:t>midday</w:t>
      </w:r>
      <w:r w:rsidRPr="00FE6E2C">
        <w:rPr>
          <w:rFonts w:asciiTheme="minorHAnsi" w:hAnsiTheme="minorHAnsi" w:cstheme="minorHAnsi"/>
          <w:color w:val="333333"/>
        </w:rPr>
        <w:t xml:space="preserve"> will be kept open until </w:t>
      </w:r>
      <w:r w:rsidR="00B22D06">
        <w:rPr>
          <w:rFonts w:asciiTheme="minorHAnsi" w:hAnsiTheme="minorHAnsi" w:cstheme="minorHAnsi"/>
          <w:color w:val="333333"/>
        </w:rPr>
        <w:t>1pm.</w:t>
      </w:r>
    </w:p>
    <w:p w14:paraId="34CE8712" w14:textId="77777777" w:rsidR="00FE6E2C" w:rsidRPr="00FE6E2C" w:rsidRDefault="00FE6E2C" w:rsidP="00FE6E2C">
      <w:pPr>
        <w:pStyle w:val="NormalWeb"/>
        <w:spacing w:before="0" w:after="0" w:line="270" w:lineRule="atLeast"/>
        <w:rPr>
          <w:rFonts w:asciiTheme="minorHAnsi" w:hAnsiTheme="minorHAnsi" w:cstheme="minorHAnsi"/>
          <w:b/>
          <w:bCs/>
          <w:color w:val="333333"/>
        </w:rPr>
      </w:pPr>
      <w:r w:rsidRPr="00FE6E2C">
        <w:rPr>
          <w:rFonts w:asciiTheme="minorHAnsi" w:hAnsiTheme="minorHAnsi" w:cstheme="minorHAnsi"/>
          <w:b/>
          <w:bCs/>
          <w:color w:val="333333"/>
        </w:rPr>
        <w:t xml:space="preserve">4.2 Unplanned absence </w:t>
      </w:r>
    </w:p>
    <w:p w14:paraId="722087CA" w14:textId="461BCAF7"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The pupil’s parent must notify the school of the reason for the absence on the first day of an unplanned absence by </w:t>
      </w:r>
      <w:r w:rsidR="00B22D06">
        <w:rPr>
          <w:rFonts w:asciiTheme="minorHAnsi" w:hAnsiTheme="minorHAnsi" w:cstheme="minorHAnsi"/>
          <w:color w:val="333333"/>
        </w:rPr>
        <w:t>9am</w:t>
      </w:r>
      <w:r w:rsidRPr="00FE6E2C">
        <w:rPr>
          <w:rFonts w:asciiTheme="minorHAnsi" w:hAnsiTheme="minorHAnsi" w:cstheme="minorHAnsi"/>
          <w:color w:val="333333"/>
        </w:rPr>
        <w:t xml:space="preserve"> or as soon as practically possible, by calling the school </w:t>
      </w:r>
      <w:r w:rsidR="00DE1B2D">
        <w:rPr>
          <w:rFonts w:asciiTheme="minorHAnsi" w:hAnsiTheme="minorHAnsi" w:cstheme="minorHAnsi"/>
          <w:color w:val="333333"/>
        </w:rPr>
        <w:t xml:space="preserve">office on 020 8460 0181 option </w:t>
      </w:r>
      <w:r w:rsidR="00A8177D">
        <w:rPr>
          <w:rFonts w:asciiTheme="minorHAnsi" w:hAnsiTheme="minorHAnsi" w:cstheme="minorHAnsi"/>
          <w:color w:val="333333"/>
        </w:rPr>
        <w:t xml:space="preserve">3, emailing </w:t>
      </w:r>
      <w:hyperlink r:id="rId33" w:history="1">
        <w:r w:rsidR="00A8177D" w:rsidRPr="00D740A0">
          <w:rPr>
            <w:rStyle w:val="Hyperlink"/>
            <w:rFonts w:asciiTheme="minorHAnsi" w:hAnsiTheme="minorHAnsi" w:cstheme="minorHAnsi"/>
          </w:rPr>
          <w:t>SEN@thetutorialfoundation.co.uk</w:t>
        </w:r>
      </w:hyperlink>
      <w:r w:rsidR="00A8177D">
        <w:rPr>
          <w:rFonts w:asciiTheme="minorHAnsi" w:hAnsiTheme="minorHAnsi" w:cstheme="minorHAnsi"/>
          <w:color w:val="333333"/>
        </w:rPr>
        <w:t xml:space="preserve"> or WhatsApping the school on </w:t>
      </w:r>
      <w:r w:rsidR="009030D7">
        <w:rPr>
          <w:rFonts w:asciiTheme="minorHAnsi" w:hAnsiTheme="minorHAnsi" w:cstheme="minorHAnsi"/>
          <w:color w:val="333333"/>
        </w:rPr>
        <w:t>07762 334176</w:t>
      </w:r>
      <w:r w:rsidR="00015B08">
        <w:rPr>
          <w:rFonts w:asciiTheme="minorHAnsi" w:hAnsiTheme="minorHAnsi" w:cstheme="minorHAnsi"/>
          <w:color w:val="333333"/>
        </w:rPr>
        <w:t>.</w:t>
      </w:r>
    </w:p>
    <w:p w14:paraId="3E56FBED" w14:textId="77777777" w:rsidR="00FE6E2C" w:rsidRPr="00FE6E2C" w:rsidRDefault="00FE6E2C" w:rsidP="00FE6E2C">
      <w:pPr>
        <w:pStyle w:val="NormalWeb"/>
        <w:spacing w:after="0" w:line="270" w:lineRule="atLeast"/>
        <w:rPr>
          <w:rFonts w:asciiTheme="minorHAnsi" w:hAnsiTheme="minorHAnsi" w:cstheme="minorHAnsi"/>
          <w:color w:val="333333"/>
        </w:rPr>
      </w:pPr>
      <w:bookmarkStart w:id="25" w:name="_Hlk141799317"/>
      <w:r w:rsidRPr="00FE6E2C">
        <w:rPr>
          <w:rFonts w:asciiTheme="minorHAnsi" w:hAnsiTheme="minorHAnsi" w:cstheme="minorHAnsi"/>
          <w:color w:val="333333"/>
        </w:rPr>
        <w:t>We will mark absence due to physical or mental illness as authorised, unless the school has a genuine concern about the authenticity of the illness.</w:t>
      </w:r>
    </w:p>
    <w:p w14:paraId="2A0B8E10" w14:textId="3D953018"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Where the absence is longer than </w:t>
      </w:r>
      <w:r w:rsidR="00D43E08">
        <w:rPr>
          <w:rFonts w:asciiTheme="minorHAnsi" w:hAnsiTheme="minorHAnsi" w:cstheme="minorHAnsi"/>
          <w:color w:val="333333"/>
        </w:rPr>
        <w:t>5</w:t>
      </w:r>
      <w:r w:rsidRPr="00FE6E2C">
        <w:rPr>
          <w:rFonts w:asciiTheme="minorHAnsi" w:hAnsiTheme="minorHAnsi" w:cstheme="minorHAnsi"/>
          <w:color w:val="333333"/>
        </w:rPr>
        <w:t xml:space="preserve"> days, or there are doubts about the authenticity of the illness, the school will ask for medical evidence, such as a doctor’s note, prescription, appointment card or other appropriate form of evidence. We will not ask for medical evidence unnecessarily.</w:t>
      </w:r>
    </w:p>
    <w:bookmarkEnd w:id="25"/>
    <w:p w14:paraId="1855C2EC" w14:textId="77777777"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If the school is not satisfied about the authenticity of the illness, the absence will be recorded as unauthorised and parents will be notified of this in advance.</w:t>
      </w:r>
    </w:p>
    <w:p w14:paraId="2D2399AC" w14:textId="77777777" w:rsidR="00FE6E2C" w:rsidRPr="00FE6E2C" w:rsidRDefault="00FE6E2C" w:rsidP="00FE6E2C">
      <w:pPr>
        <w:pStyle w:val="NormalWeb"/>
        <w:spacing w:before="0" w:after="0" w:line="270" w:lineRule="atLeast"/>
        <w:rPr>
          <w:rFonts w:asciiTheme="minorHAnsi" w:hAnsiTheme="minorHAnsi" w:cstheme="minorHAnsi"/>
          <w:b/>
          <w:bCs/>
          <w:color w:val="333333"/>
        </w:rPr>
      </w:pPr>
      <w:r w:rsidRPr="00FE6E2C">
        <w:rPr>
          <w:rFonts w:asciiTheme="minorHAnsi" w:hAnsiTheme="minorHAnsi" w:cstheme="minorHAnsi"/>
          <w:b/>
          <w:bCs/>
          <w:color w:val="333333"/>
        </w:rPr>
        <w:t xml:space="preserve">4.3 Planned absence </w:t>
      </w:r>
    </w:p>
    <w:p w14:paraId="49CB2F54" w14:textId="77777777"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Attending a medical or dental appointment will be counted as authorised as long as the pupil’s parent notifies the school in advance of the appointment.</w:t>
      </w:r>
    </w:p>
    <w:p w14:paraId="3EAB9ACA" w14:textId="77777777"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However, we encourage parents to make medical and dental appointments out of school hours where possible. Where this is not possible, the pupil should be out of school for the minimum amount of time necessary.</w:t>
      </w:r>
    </w:p>
    <w:p w14:paraId="585E0E00" w14:textId="77777777"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The pupil’s parent must also apply for other types of term-time absence as far in advance as possible of the requested absence. Go to section 5 to find out which term-time absences the school can authorise. </w:t>
      </w:r>
    </w:p>
    <w:p w14:paraId="2B4BEEF1" w14:textId="77777777" w:rsidR="00FE6E2C" w:rsidRPr="00FE6E2C" w:rsidRDefault="00FE6E2C" w:rsidP="00FE6E2C">
      <w:pPr>
        <w:pStyle w:val="NormalWeb"/>
        <w:spacing w:before="0" w:after="0" w:line="270" w:lineRule="atLeast"/>
        <w:rPr>
          <w:rFonts w:asciiTheme="minorHAnsi" w:hAnsiTheme="minorHAnsi" w:cstheme="minorHAnsi"/>
          <w:b/>
          <w:bCs/>
          <w:color w:val="333333"/>
        </w:rPr>
      </w:pPr>
      <w:r w:rsidRPr="00FE6E2C">
        <w:rPr>
          <w:rFonts w:asciiTheme="minorHAnsi" w:hAnsiTheme="minorHAnsi" w:cstheme="minorHAnsi"/>
          <w:b/>
          <w:bCs/>
          <w:color w:val="333333"/>
        </w:rPr>
        <w:t xml:space="preserve">4.4 Lateness and punctuality </w:t>
      </w:r>
    </w:p>
    <w:p w14:paraId="1B1A5E55" w14:textId="77777777"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A pupil who arrives late:</w:t>
      </w:r>
    </w:p>
    <w:p w14:paraId="5DA1A0FE" w14:textId="77777777" w:rsidR="00FE6E2C" w:rsidRPr="00FE6E2C" w:rsidRDefault="00FE6E2C" w:rsidP="00FE6E2C">
      <w:pPr>
        <w:pStyle w:val="NormalWeb"/>
        <w:numPr>
          <w:ilvl w:val="0"/>
          <w:numId w:val="34"/>
        </w:numPr>
        <w:spacing w:after="0" w:line="270" w:lineRule="atLeast"/>
        <w:rPr>
          <w:rFonts w:asciiTheme="minorHAnsi" w:hAnsiTheme="minorHAnsi" w:cstheme="minorHAnsi"/>
          <w:color w:val="333333"/>
        </w:rPr>
      </w:pPr>
      <w:r w:rsidRPr="00FE6E2C">
        <w:rPr>
          <w:rFonts w:asciiTheme="minorHAnsi" w:hAnsiTheme="minorHAnsi" w:cstheme="minorHAnsi"/>
          <w:color w:val="333333"/>
        </w:rPr>
        <w:t>Before the register has closed will be marked as late, using the appropriate code</w:t>
      </w:r>
    </w:p>
    <w:p w14:paraId="1CAA205E" w14:textId="77777777" w:rsidR="00FE6E2C" w:rsidRPr="00FE6E2C" w:rsidRDefault="00FE6E2C" w:rsidP="00FE6E2C">
      <w:pPr>
        <w:pStyle w:val="NormalWeb"/>
        <w:numPr>
          <w:ilvl w:val="0"/>
          <w:numId w:val="34"/>
        </w:numPr>
        <w:spacing w:after="0" w:line="270" w:lineRule="atLeast"/>
        <w:rPr>
          <w:rFonts w:asciiTheme="minorHAnsi" w:hAnsiTheme="minorHAnsi" w:cstheme="minorHAnsi"/>
          <w:color w:val="333333"/>
        </w:rPr>
      </w:pPr>
      <w:r w:rsidRPr="00FE6E2C">
        <w:rPr>
          <w:rFonts w:asciiTheme="minorHAnsi" w:hAnsiTheme="minorHAnsi" w:cstheme="minorHAnsi"/>
          <w:color w:val="333333"/>
        </w:rPr>
        <w:t>After the register has closed will be marked as absent, using the appropriate code</w:t>
      </w:r>
    </w:p>
    <w:p w14:paraId="45A885CC" w14:textId="0969CA6D" w:rsidR="00FE6E2C" w:rsidRPr="00FE6E2C" w:rsidRDefault="00A814B2" w:rsidP="00FE6E2C">
      <w:pPr>
        <w:pStyle w:val="NormalWeb"/>
        <w:spacing w:after="0" w:line="270" w:lineRule="atLeast"/>
        <w:rPr>
          <w:rFonts w:asciiTheme="minorHAnsi" w:hAnsiTheme="minorHAnsi" w:cstheme="minorHAnsi"/>
          <w:color w:val="333333"/>
        </w:rPr>
      </w:pPr>
      <w:r>
        <w:rPr>
          <w:rFonts w:asciiTheme="minorHAnsi" w:hAnsiTheme="minorHAnsi" w:cstheme="minorHAnsi"/>
          <w:color w:val="333333"/>
        </w:rPr>
        <w:t>Parent/Carers will be notified if punctuality</w:t>
      </w:r>
      <w:r w:rsidR="001E572A">
        <w:rPr>
          <w:rFonts w:asciiTheme="minorHAnsi" w:hAnsiTheme="minorHAnsi" w:cstheme="minorHAnsi"/>
          <w:color w:val="333333"/>
        </w:rPr>
        <w:t xml:space="preserve"> issues</w:t>
      </w:r>
      <w:r>
        <w:rPr>
          <w:rFonts w:asciiTheme="minorHAnsi" w:hAnsiTheme="minorHAnsi" w:cstheme="minorHAnsi"/>
          <w:color w:val="333333"/>
        </w:rPr>
        <w:t xml:space="preserve"> persist</w:t>
      </w:r>
      <w:r w:rsidR="000D1369">
        <w:rPr>
          <w:rFonts w:asciiTheme="minorHAnsi" w:hAnsiTheme="minorHAnsi" w:cstheme="minorHAnsi"/>
          <w:color w:val="333333"/>
        </w:rPr>
        <w:t>.</w:t>
      </w:r>
    </w:p>
    <w:p w14:paraId="6D21C02B" w14:textId="77777777" w:rsidR="00FE6E2C" w:rsidRPr="00FE6E2C" w:rsidRDefault="00FE6E2C" w:rsidP="00FE6E2C">
      <w:pPr>
        <w:pStyle w:val="NormalWeb"/>
        <w:spacing w:before="0" w:after="0" w:line="270" w:lineRule="atLeast"/>
        <w:rPr>
          <w:rFonts w:asciiTheme="minorHAnsi" w:hAnsiTheme="minorHAnsi" w:cstheme="minorHAnsi"/>
          <w:b/>
          <w:bCs/>
          <w:color w:val="333333"/>
        </w:rPr>
      </w:pPr>
      <w:r w:rsidRPr="00FE6E2C">
        <w:rPr>
          <w:rFonts w:asciiTheme="minorHAnsi" w:hAnsiTheme="minorHAnsi" w:cstheme="minorHAnsi"/>
          <w:b/>
          <w:bCs/>
          <w:color w:val="333333"/>
        </w:rPr>
        <w:t>4.5 Following up unexplained absence</w:t>
      </w:r>
    </w:p>
    <w:p w14:paraId="2BF2180B" w14:textId="77777777"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Where any pupil we expect to attend school does not attend, or stops attending, without reason, the school will:</w:t>
      </w:r>
    </w:p>
    <w:p w14:paraId="01911CF1" w14:textId="08D3938E" w:rsidR="00FE6E2C" w:rsidRPr="00FE6E2C" w:rsidRDefault="00FE6E2C" w:rsidP="00FE6E2C">
      <w:pPr>
        <w:pStyle w:val="NormalWeb"/>
        <w:numPr>
          <w:ilvl w:val="0"/>
          <w:numId w:val="35"/>
        </w:numPr>
        <w:spacing w:after="0" w:line="270" w:lineRule="atLeast"/>
        <w:rPr>
          <w:rFonts w:asciiTheme="minorHAnsi" w:hAnsiTheme="minorHAnsi" w:cstheme="minorHAnsi"/>
          <w:color w:val="333333"/>
        </w:rPr>
      </w:pPr>
      <w:r w:rsidRPr="00FE6E2C">
        <w:rPr>
          <w:rFonts w:asciiTheme="minorHAnsi" w:hAnsiTheme="minorHAnsi" w:cstheme="minorHAnsi"/>
          <w:color w:val="333333"/>
        </w:rPr>
        <w:t>Call</w:t>
      </w:r>
      <w:r w:rsidR="007B5AD5">
        <w:rPr>
          <w:rFonts w:asciiTheme="minorHAnsi" w:hAnsiTheme="minorHAnsi" w:cstheme="minorHAnsi"/>
          <w:color w:val="333333"/>
        </w:rPr>
        <w:t>/email/WhatsApp</w:t>
      </w:r>
      <w:r w:rsidRPr="00FE6E2C">
        <w:rPr>
          <w:rFonts w:asciiTheme="minorHAnsi" w:hAnsiTheme="minorHAnsi" w:cstheme="minorHAnsi"/>
          <w:color w:val="333333"/>
        </w:rPr>
        <w:t xml:space="preserve"> the pupil’s parent</w:t>
      </w:r>
      <w:r w:rsidR="007B5AD5">
        <w:rPr>
          <w:rFonts w:asciiTheme="minorHAnsi" w:hAnsiTheme="minorHAnsi" w:cstheme="minorHAnsi"/>
          <w:color w:val="333333"/>
        </w:rPr>
        <w:t>/carer</w:t>
      </w:r>
      <w:r w:rsidRPr="00FE6E2C">
        <w:rPr>
          <w:rFonts w:asciiTheme="minorHAnsi" w:hAnsiTheme="minorHAnsi" w:cstheme="minorHAnsi"/>
          <w:color w:val="333333"/>
        </w:rPr>
        <w:t xml:space="preserve"> on the morning of the first day of unexplained absence to ascertain the reason. </w:t>
      </w:r>
    </w:p>
    <w:p w14:paraId="370FECD8" w14:textId="77777777" w:rsidR="00FE6E2C" w:rsidRPr="00FE6E2C" w:rsidRDefault="00FE6E2C" w:rsidP="00FE6E2C">
      <w:pPr>
        <w:pStyle w:val="NormalWeb"/>
        <w:numPr>
          <w:ilvl w:val="0"/>
          <w:numId w:val="35"/>
        </w:numPr>
        <w:spacing w:after="0" w:line="270" w:lineRule="atLeast"/>
        <w:rPr>
          <w:rFonts w:asciiTheme="minorHAnsi" w:hAnsiTheme="minorHAnsi" w:cstheme="minorHAnsi"/>
          <w:color w:val="333333"/>
        </w:rPr>
      </w:pPr>
      <w:r w:rsidRPr="00FE6E2C">
        <w:rPr>
          <w:rFonts w:asciiTheme="minorHAnsi" w:hAnsiTheme="minorHAnsi" w:cstheme="minorHAnsi"/>
          <w:color w:val="333333"/>
        </w:rPr>
        <w:lastRenderedPageBreak/>
        <w:t>Identify whether the absence is approved or not</w:t>
      </w:r>
    </w:p>
    <w:p w14:paraId="78FDE326" w14:textId="77777777" w:rsidR="00FE6E2C" w:rsidRPr="00FE6E2C" w:rsidRDefault="00FE6E2C" w:rsidP="00FE6E2C">
      <w:pPr>
        <w:pStyle w:val="NormalWeb"/>
        <w:numPr>
          <w:ilvl w:val="0"/>
          <w:numId w:val="35"/>
        </w:numPr>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Identify the correct attendance code to use and input it as soon as the reason for absence is ascertained – this will be no later than 5 working days after the session(s) for which the pupil was absent </w:t>
      </w:r>
    </w:p>
    <w:p w14:paraId="3F001573" w14:textId="160A8B2D" w:rsidR="00FE6E2C" w:rsidRDefault="00FE6E2C" w:rsidP="00FE6E2C">
      <w:pPr>
        <w:pStyle w:val="NormalWeb"/>
        <w:numPr>
          <w:ilvl w:val="0"/>
          <w:numId w:val="35"/>
        </w:numPr>
        <w:spacing w:after="0" w:line="270" w:lineRule="atLeast"/>
        <w:rPr>
          <w:rFonts w:asciiTheme="minorHAnsi" w:hAnsiTheme="minorHAnsi" w:cstheme="minorHAnsi"/>
          <w:color w:val="333333"/>
        </w:rPr>
      </w:pPr>
      <w:r w:rsidRPr="00FE6E2C">
        <w:rPr>
          <w:rFonts w:asciiTheme="minorHAnsi" w:hAnsiTheme="minorHAnsi" w:cstheme="minorHAnsi"/>
          <w:color w:val="333333"/>
        </w:rPr>
        <w:t>Call</w:t>
      </w:r>
      <w:r w:rsidR="007B5AD5">
        <w:rPr>
          <w:rFonts w:asciiTheme="minorHAnsi" w:hAnsiTheme="minorHAnsi" w:cstheme="minorHAnsi"/>
          <w:color w:val="333333"/>
        </w:rPr>
        <w:t>/email/WhatsApp</w:t>
      </w:r>
      <w:r w:rsidRPr="00FE6E2C">
        <w:rPr>
          <w:rFonts w:asciiTheme="minorHAnsi" w:hAnsiTheme="minorHAnsi" w:cstheme="minorHAnsi"/>
          <w:color w:val="333333"/>
        </w:rPr>
        <w:t xml:space="preserve"> the parent</w:t>
      </w:r>
      <w:r w:rsidR="007B5AD5">
        <w:rPr>
          <w:rFonts w:asciiTheme="minorHAnsi" w:hAnsiTheme="minorHAnsi" w:cstheme="minorHAnsi"/>
          <w:color w:val="333333"/>
        </w:rPr>
        <w:t>/carer</w:t>
      </w:r>
      <w:r w:rsidRPr="00FE6E2C">
        <w:rPr>
          <w:rFonts w:asciiTheme="minorHAnsi" w:hAnsiTheme="minorHAnsi" w:cstheme="minorHAnsi"/>
          <w:color w:val="333333"/>
        </w:rPr>
        <w:t xml:space="preserve"> on each day that the absence continues without explanation, to make sure proper safeguarding action is taken where necessary. If absence continues, the school will consider involving an education welfare officer</w:t>
      </w:r>
    </w:p>
    <w:p w14:paraId="412B9E4D" w14:textId="37AB1FE9" w:rsidR="005A7502" w:rsidRPr="00FE6E2C" w:rsidRDefault="005A7502" w:rsidP="00FE6E2C">
      <w:pPr>
        <w:pStyle w:val="NormalWeb"/>
        <w:numPr>
          <w:ilvl w:val="0"/>
          <w:numId w:val="35"/>
        </w:numPr>
        <w:spacing w:after="0" w:line="270" w:lineRule="atLeast"/>
        <w:rPr>
          <w:rFonts w:asciiTheme="minorHAnsi" w:hAnsiTheme="minorHAnsi" w:cstheme="minorHAnsi"/>
          <w:color w:val="333333"/>
        </w:rPr>
      </w:pPr>
      <w:r>
        <w:rPr>
          <w:rFonts w:asciiTheme="minorHAnsi" w:hAnsiTheme="minorHAnsi" w:cstheme="minorHAnsi"/>
          <w:color w:val="333333"/>
        </w:rPr>
        <w:t>If unable to make contact a letter will be sent</w:t>
      </w:r>
      <w:r w:rsidR="005A2CE2">
        <w:rPr>
          <w:rFonts w:asciiTheme="minorHAnsi" w:hAnsiTheme="minorHAnsi" w:cstheme="minorHAnsi"/>
          <w:color w:val="333333"/>
        </w:rPr>
        <w:t xml:space="preserve"> followed up by a home visit if contact isn’t resumed.</w:t>
      </w:r>
    </w:p>
    <w:p w14:paraId="0143C54E" w14:textId="0D430C89" w:rsidR="00FE6E2C" w:rsidRPr="00FE6E2C" w:rsidRDefault="00FE6E2C" w:rsidP="00FE6E2C">
      <w:pPr>
        <w:pStyle w:val="NormalWeb"/>
        <w:numPr>
          <w:ilvl w:val="0"/>
          <w:numId w:val="35"/>
        </w:numPr>
        <w:spacing w:after="0" w:line="270" w:lineRule="atLeast"/>
        <w:rPr>
          <w:rFonts w:asciiTheme="minorHAnsi" w:hAnsiTheme="minorHAnsi" w:cstheme="minorHAnsi"/>
          <w:color w:val="333333"/>
        </w:rPr>
      </w:pPr>
      <w:r w:rsidRPr="00FE6E2C">
        <w:rPr>
          <w:rFonts w:asciiTheme="minorHAnsi" w:hAnsiTheme="minorHAnsi" w:cstheme="minorHAnsi"/>
          <w:color w:val="333333"/>
        </w:rPr>
        <w:t>Where relevant, report the unexplained absence to the pupil’s youth offending team officer</w:t>
      </w:r>
      <w:r w:rsidR="009904E9">
        <w:rPr>
          <w:rFonts w:asciiTheme="minorHAnsi" w:hAnsiTheme="minorHAnsi" w:cstheme="minorHAnsi"/>
          <w:color w:val="333333"/>
        </w:rPr>
        <w:t>/caseworker/Social Worker.</w:t>
      </w:r>
    </w:p>
    <w:p w14:paraId="1FF503BA" w14:textId="0694FF2B" w:rsidR="00FE6E2C" w:rsidRPr="00FE6E2C" w:rsidRDefault="00FE6E2C" w:rsidP="00FE6E2C">
      <w:pPr>
        <w:pStyle w:val="NormalWeb"/>
        <w:numPr>
          <w:ilvl w:val="0"/>
          <w:numId w:val="35"/>
        </w:numPr>
        <w:spacing w:after="0" w:line="270" w:lineRule="atLeast"/>
        <w:rPr>
          <w:rFonts w:asciiTheme="minorHAnsi" w:hAnsiTheme="minorHAnsi" w:cstheme="minorHAnsi"/>
          <w:color w:val="333333"/>
        </w:rPr>
      </w:pPr>
      <w:r w:rsidRPr="00FE6E2C">
        <w:rPr>
          <w:rFonts w:asciiTheme="minorHAnsi" w:hAnsiTheme="minorHAnsi" w:cstheme="minorHAnsi"/>
          <w:color w:val="333333"/>
        </w:rPr>
        <w:t>Where appropriate, offer support to the pupil and/or their parents to improve attendance</w:t>
      </w:r>
      <w:r w:rsidR="005A2CE2">
        <w:rPr>
          <w:rFonts w:asciiTheme="minorHAnsi" w:hAnsiTheme="minorHAnsi" w:cstheme="minorHAnsi"/>
          <w:color w:val="333333"/>
        </w:rPr>
        <w:t xml:space="preserve"> by inviting them into school for a meeting.</w:t>
      </w:r>
    </w:p>
    <w:p w14:paraId="159CA781" w14:textId="77777777" w:rsidR="00FE6E2C" w:rsidRPr="00FE6E2C" w:rsidRDefault="00FE6E2C" w:rsidP="00FE6E2C">
      <w:pPr>
        <w:pStyle w:val="NormalWeb"/>
        <w:numPr>
          <w:ilvl w:val="0"/>
          <w:numId w:val="35"/>
        </w:numPr>
        <w:spacing w:after="0" w:line="270" w:lineRule="atLeast"/>
        <w:rPr>
          <w:rFonts w:asciiTheme="minorHAnsi" w:hAnsiTheme="minorHAnsi" w:cstheme="minorHAnsi"/>
          <w:color w:val="333333"/>
        </w:rPr>
      </w:pPr>
      <w:r w:rsidRPr="00FE6E2C">
        <w:rPr>
          <w:rFonts w:asciiTheme="minorHAnsi" w:hAnsiTheme="minorHAnsi" w:cstheme="minorHAnsi"/>
          <w:color w:val="333333"/>
        </w:rPr>
        <w:t>Identify whether the pupil needs support from wider partners, as quickly as possible, and make the necessary referrals</w:t>
      </w:r>
    </w:p>
    <w:p w14:paraId="35D2AFEE" w14:textId="1374230B" w:rsidR="00FE6E2C" w:rsidRPr="00FE6E2C" w:rsidRDefault="00FE6E2C" w:rsidP="00FE6E2C">
      <w:pPr>
        <w:pStyle w:val="NormalWeb"/>
        <w:numPr>
          <w:ilvl w:val="0"/>
          <w:numId w:val="35"/>
        </w:numPr>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Where support is not appropriate, not successful, or not engaged with: </w:t>
      </w:r>
      <w:r w:rsidR="00AA461A">
        <w:rPr>
          <w:rFonts w:asciiTheme="minorHAnsi" w:hAnsiTheme="minorHAnsi" w:cstheme="minorHAnsi"/>
          <w:color w:val="333333"/>
        </w:rPr>
        <w:t xml:space="preserve">refer to EWO </w:t>
      </w:r>
      <w:r w:rsidRPr="00FE6E2C">
        <w:rPr>
          <w:rFonts w:asciiTheme="minorHAnsi" w:hAnsiTheme="minorHAnsi" w:cstheme="minorHAnsi"/>
          <w:color w:val="333333"/>
        </w:rPr>
        <w:t>see section 5.2 below), as appropriate]</w:t>
      </w:r>
    </w:p>
    <w:p w14:paraId="6EB41829" w14:textId="77777777" w:rsidR="00FE6E2C" w:rsidRPr="00FE6E2C" w:rsidRDefault="00FE6E2C" w:rsidP="00FE6E2C">
      <w:pPr>
        <w:pStyle w:val="NormalWeb"/>
        <w:spacing w:before="0" w:after="0" w:line="270" w:lineRule="atLeast"/>
        <w:rPr>
          <w:rFonts w:asciiTheme="minorHAnsi" w:hAnsiTheme="minorHAnsi" w:cstheme="minorHAnsi"/>
          <w:b/>
          <w:bCs/>
          <w:color w:val="333333"/>
        </w:rPr>
      </w:pPr>
      <w:r w:rsidRPr="00FE6E2C">
        <w:rPr>
          <w:rFonts w:asciiTheme="minorHAnsi" w:hAnsiTheme="minorHAnsi" w:cstheme="minorHAnsi"/>
          <w:b/>
          <w:bCs/>
          <w:color w:val="333333"/>
        </w:rPr>
        <w:t>4.6 Reporting to parents</w:t>
      </w:r>
    </w:p>
    <w:p w14:paraId="0E0CE303" w14:textId="77777777"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The school will regularly inform parents (see definition of ‘parent’, as used in this policy, in section 3.7 above) about their child’s attendance and absence levels [e.g. via half-termly written reports].</w:t>
      </w:r>
    </w:p>
    <w:p w14:paraId="4CBB2468" w14:textId="77777777" w:rsidR="00FE6E2C" w:rsidRPr="00FE6E2C" w:rsidRDefault="00FE6E2C" w:rsidP="00FE6E2C">
      <w:pPr>
        <w:pStyle w:val="NormalWeb"/>
        <w:spacing w:before="0" w:after="0" w:line="270" w:lineRule="atLeast"/>
        <w:rPr>
          <w:rFonts w:asciiTheme="minorHAnsi" w:hAnsiTheme="minorHAnsi" w:cstheme="minorHAnsi"/>
          <w:b/>
          <w:bCs/>
          <w:color w:val="333333"/>
        </w:rPr>
      </w:pPr>
      <w:bookmarkStart w:id="26" w:name="_Toc162360194"/>
      <w:bookmarkStart w:id="27" w:name="_Toc167190567"/>
      <w:r w:rsidRPr="00FE6E2C">
        <w:rPr>
          <w:rFonts w:asciiTheme="minorHAnsi" w:hAnsiTheme="minorHAnsi" w:cstheme="minorHAnsi"/>
          <w:b/>
          <w:bCs/>
          <w:color w:val="333333"/>
        </w:rPr>
        <w:t>5. Authorised and unauthorised absence</w:t>
      </w:r>
      <w:bookmarkEnd w:id="26"/>
      <w:bookmarkEnd w:id="27"/>
      <w:r w:rsidRPr="00FE6E2C">
        <w:rPr>
          <w:rFonts w:asciiTheme="minorHAnsi" w:hAnsiTheme="minorHAnsi" w:cstheme="minorHAnsi"/>
          <w:b/>
          <w:bCs/>
          <w:color w:val="333333"/>
        </w:rPr>
        <w:t xml:space="preserve"> </w:t>
      </w:r>
    </w:p>
    <w:p w14:paraId="42708066" w14:textId="77777777" w:rsidR="00FE6E2C" w:rsidRPr="00FE6E2C" w:rsidRDefault="00FE6E2C" w:rsidP="00FE6E2C">
      <w:pPr>
        <w:pStyle w:val="NormalWeb"/>
        <w:spacing w:before="0" w:after="0" w:line="270" w:lineRule="atLeast"/>
        <w:rPr>
          <w:rFonts w:asciiTheme="minorHAnsi" w:hAnsiTheme="minorHAnsi" w:cstheme="minorHAnsi"/>
          <w:color w:val="333333"/>
        </w:rPr>
      </w:pPr>
      <w:r w:rsidRPr="00FE6E2C">
        <w:rPr>
          <w:rFonts w:asciiTheme="minorHAnsi" w:hAnsiTheme="minorHAnsi" w:cstheme="minorHAnsi"/>
          <w:color w:val="333333"/>
        </w:rPr>
        <w:t xml:space="preserve">5.1 Approval for term-time absence </w:t>
      </w:r>
    </w:p>
    <w:p w14:paraId="70FAA1FE" w14:textId="77777777"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The headteacher will allow pupils to be absent from the school site for certain educational activities, or to attend other schools or settings. </w:t>
      </w:r>
    </w:p>
    <w:p w14:paraId="5A257E6A" w14:textId="77777777"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The headteacher will only grant a leave of absence to a pupil during term time if the request meets the specific circumstances set out in the </w:t>
      </w:r>
      <w:hyperlink r:id="rId34" w:anchor=":~:text=11.,an%20%E2%80%9Cauthorised%20person%E2%80%9D).&amp;text=(b)regulated%20employment%20abroad." w:history="1">
        <w:r w:rsidRPr="00FE6E2C">
          <w:rPr>
            <w:rStyle w:val="Hyperlink"/>
            <w:rFonts w:asciiTheme="minorHAnsi" w:hAnsiTheme="minorHAnsi" w:cstheme="minorHAnsi"/>
          </w:rPr>
          <w:t>2024 school attendance regulations</w:t>
        </w:r>
      </w:hyperlink>
      <w:r w:rsidRPr="00FE6E2C">
        <w:rPr>
          <w:rFonts w:asciiTheme="minorHAnsi" w:hAnsiTheme="minorHAnsi" w:cstheme="minorHAnsi"/>
          <w:color w:val="333333"/>
        </w:rPr>
        <w:t>. These circumstances are:</w:t>
      </w:r>
    </w:p>
    <w:p w14:paraId="6B6F8D22" w14:textId="77777777" w:rsidR="00FE6E2C" w:rsidRPr="00FE6E2C" w:rsidRDefault="00FE6E2C" w:rsidP="00FE6E2C">
      <w:pPr>
        <w:pStyle w:val="NormalWeb"/>
        <w:numPr>
          <w:ilvl w:val="0"/>
          <w:numId w:val="36"/>
        </w:numPr>
        <w:spacing w:after="0" w:line="270" w:lineRule="atLeast"/>
        <w:rPr>
          <w:rFonts w:asciiTheme="minorHAnsi" w:hAnsiTheme="minorHAnsi" w:cstheme="minorHAnsi"/>
          <w:color w:val="333333"/>
        </w:rPr>
      </w:pPr>
      <w:r w:rsidRPr="00FE6E2C">
        <w:rPr>
          <w:rFonts w:asciiTheme="minorHAnsi" w:hAnsiTheme="minorHAnsi" w:cstheme="minorHAnsi"/>
          <w:color w:val="333333"/>
        </w:rPr>
        <w:t>Taking part in a regulated performance, or regulated employment abroad</w:t>
      </w:r>
    </w:p>
    <w:p w14:paraId="31864F62" w14:textId="77777777" w:rsidR="00FE6E2C" w:rsidRPr="00FE6E2C" w:rsidRDefault="00FE6E2C" w:rsidP="00FE6E2C">
      <w:pPr>
        <w:pStyle w:val="NormalWeb"/>
        <w:numPr>
          <w:ilvl w:val="0"/>
          <w:numId w:val="36"/>
        </w:numPr>
        <w:spacing w:after="0" w:line="270" w:lineRule="atLeast"/>
        <w:rPr>
          <w:rFonts w:asciiTheme="minorHAnsi" w:hAnsiTheme="minorHAnsi" w:cstheme="minorHAnsi"/>
          <w:color w:val="333333"/>
        </w:rPr>
      </w:pPr>
      <w:r w:rsidRPr="00FE6E2C">
        <w:rPr>
          <w:rFonts w:asciiTheme="minorHAnsi" w:hAnsiTheme="minorHAnsi" w:cstheme="minorHAnsi"/>
          <w:color w:val="333333"/>
        </w:rPr>
        <w:t>Attending an interview</w:t>
      </w:r>
    </w:p>
    <w:p w14:paraId="08A02A29" w14:textId="77777777" w:rsidR="00FE6E2C" w:rsidRPr="00FE6E2C" w:rsidRDefault="00FE6E2C" w:rsidP="00FE6E2C">
      <w:pPr>
        <w:pStyle w:val="NormalWeb"/>
        <w:numPr>
          <w:ilvl w:val="0"/>
          <w:numId w:val="36"/>
        </w:numPr>
        <w:spacing w:after="0" w:line="270" w:lineRule="atLeast"/>
        <w:rPr>
          <w:rFonts w:asciiTheme="minorHAnsi" w:hAnsiTheme="minorHAnsi" w:cstheme="minorHAnsi"/>
          <w:color w:val="333333"/>
        </w:rPr>
      </w:pPr>
      <w:r w:rsidRPr="00FE6E2C">
        <w:rPr>
          <w:rFonts w:asciiTheme="minorHAnsi" w:hAnsiTheme="minorHAnsi" w:cstheme="minorHAnsi"/>
          <w:color w:val="333333"/>
        </w:rPr>
        <w:t>Study leave</w:t>
      </w:r>
    </w:p>
    <w:p w14:paraId="037E2C48" w14:textId="77777777" w:rsidR="00FE6E2C" w:rsidRPr="00FE6E2C" w:rsidRDefault="00FE6E2C" w:rsidP="00FE6E2C">
      <w:pPr>
        <w:pStyle w:val="NormalWeb"/>
        <w:numPr>
          <w:ilvl w:val="0"/>
          <w:numId w:val="36"/>
        </w:numPr>
        <w:spacing w:after="0" w:line="270" w:lineRule="atLeast"/>
        <w:rPr>
          <w:rFonts w:asciiTheme="minorHAnsi" w:hAnsiTheme="minorHAnsi" w:cstheme="minorHAnsi"/>
          <w:color w:val="333333"/>
        </w:rPr>
      </w:pPr>
      <w:r w:rsidRPr="00FE6E2C">
        <w:rPr>
          <w:rFonts w:asciiTheme="minorHAnsi" w:hAnsiTheme="minorHAnsi" w:cstheme="minorHAnsi"/>
          <w:color w:val="333333"/>
        </w:rPr>
        <w:t>A temporary, time-limited part-time timetable</w:t>
      </w:r>
    </w:p>
    <w:p w14:paraId="1A758147" w14:textId="77777777" w:rsidR="00FE6E2C" w:rsidRPr="00FE6E2C" w:rsidRDefault="00FE6E2C" w:rsidP="00FE6E2C">
      <w:pPr>
        <w:pStyle w:val="NormalWeb"/>
        <w:numPr>
          <w:ilvl w:val="0"/>
          <w:numId w:val="36"/>
        </w:numPr>
        <w:spacing w:after="0" w:line="270" w:lineRule="atLeast"/>
        <w:rPr>
          <w:rFonts w:asciiTheme="minorHAnsi" w:hAnsiTheme="minorHAnsi" w:cstheme="minorHAnsi"/>
          <w:color w:val="333333"/>
        </w:rPr>
      </w:pPr>
      <w:r w:rsidRPr="00FE6E2C">
        <w:rPr>
          <w:rFonts w:asciiTheme="minorHAnsi" w:hAnsiTheme="minorHAnsi" w:cstheme="minorHAnsi"/>
          <w:color w:val="333333"/>
        </w:rPr>
        <w:t>Exceptional circumstances</w:t>
      </w:r>
    </w:p>
    <w:p w14:paraId="28ED4055" w14:textId="77777777"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A leave of absence is granted at the headteacher’s discretion, including the length of time the pupil is authorised to be absent for.</w:t>
      </w:r>
    </w:p>
    <w:p w14:paraId="30C9D7EB" w14:textId="16492C3B"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We define ‘exceptional circumstances’ </w:t>
      </w:r>
      <w:r w:rsidR="006E7FB8">
        <w:rPr>
          <w:rFonts w:asciiTheme="minorHAnsi" w:hAnsiTheme="minorHAnsi" w:cstheme="minorHAnsi"/>
          <w:color w:val="333333"/>
        </w:rPr>
        <w:t xml:space="preserve">as </w:t>
      </w:r>
      <w:r w:rsidR="006E7FB8" w:rsidRPr="006E7FB8">
        <w:rPr>
          <w:rFonts w:asciiTheme="minorHAnsi" w:hAnsiTheme="minorHAnsi" w:cstheme="minorHAnsi"/>
          <w:color w:val="333333"/>
        </w:rPr>
        <w:t>one-off events which are unavoidable. Examples may include: the death of a close relative; attendance at a funeral; respite care of a child looked after by the Local Authority; or a housing crisis which prevents attendance.</w:t>
      </w:r>
    </w:p>
    <w:p w14:paraId="4A6D2072" w14:textId="77777777"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Leave of absence will not be granted for a pupil to take part in protest activity during school hours.</w:t>
      </w:r>
    </w:p>
    <w:p w14:paraId="57829998" w14:textId="77777777"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lastRenderedPageBreak/>
        <w:t xml:space="preserve">As a leave of absence will only be granted in exceptional circumstances, it is unlikely a leave of absence will be granted for the purposes of a family holiday. </w:t>
      </w:r>
    </w:p>
    <w:p w14:paraId="484B3070" w14:textId="77777777"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The school considers each application for term-time absence individually, taking into account the specific facts, circumstances and relevant background context behind the request. </w:t>
      </w:r>
    </w:p>
    <w:p w14:paraId="078E18D3" w14:textId="3E86E4A7"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Any request should be submitted </w:t>
      </w:r>
      <w:r w:rsidR="0085734C">
        <w:rPr>
          <w:rFonts w:asciiTheme="minorHAnsi" w:hAnsiTheme="minorHAnsi" w:cstheme="minorHAnsi"/>
          <w:color w:val="333333"/>
        </w:rPr>
        <w:t xml:space="preserve">to the headteacher </w:t>
      </w:r>
      <w:r w:rsidRPr="00FE6E2C">
        <w:rPr>
          <w:rFonts w:asciiTheme="minorHAnsi" w:hAnsiTheme="minorHAnsi" w:cstheme="minorHAnsi"/>
          <w:color w:val="333333"/>
        </w:rPr>
        <w:t>as soon as it is anticipated</w:t>
      </w:r>
      <w:r w:rsidR="006B6F7C">
        <w:rPr>
          <w:rFonts w:asciiTheme="minorHAnsi" w:hAnsiTheme="minorHAnsi" w:cstheme="minorHAnsi"/>
          <w:color w:val="333333"/>
        </w:rPr>
        <w:t>.</w:t>
      </w:r>
      <w:r w:rsidRPr="00FE6E2C">
        <w:rPr>
          <w:rFonts w:asciiTheme="minorHAnsi" w:hAnsiTheme="minorHAnsi" w:cstheme="minorHAnsi"/>
          <w:color w:val="333333"/>
        </w:rPr>
        <w:t xml:space="preserve"> The headteacher may require evidence to support any request for leave of absence. </w:t>
      </w:r>
    </w:p>
    <w:p w14:paraId="715B0BD9" w14:textId="77777777"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Other valid reasons for authorised absence include (but are not limited to):</w:t>
      </w:r>
    </w:p>
    <w:p w14:paraId="4CE282AF" w14:textId="77777777" w:rsidR="00FE6E2C" w:rsidRPr="00FE6E2C" w:rsidRDefault="00FE6E2C" w:rsidP="00FE6E2C">
      <w:pPr>
        <w:pStyle w:val="NormalWeb"/>
        <w:numPr>
          <w:ilvl w:val="0"/>
          <w:numId w:val="37"/>
        </w:numPr>
        <w:spacing w:after="0" w:line="270" w:lineRule="atLeast"/>
        <w:rPr>
          <w:rFonts w:asciiTheme="minorHAnsi" w:hAnsiTheme="minorHAnsi" w:cstheme="minorHAnsi"/>
          <w:color w:val="333333"/>
        </w:rPr>
      </w:pPr>
      <w:r w:rsidRPr="00FE6E2C">
        <w:rPr>
          <w:rFonts w:asciiTheme="minorHAnsi" w:hAnsiTheme="minorHAnsi" w:cstheme="minorHAnsi"/>
          <w:color w:val="333333"/>
        </w:rPr>
        <w:t>Illness (including mental-health illness) and medical/dental appointments (see sections 4.2 and 4.3 for more detail)</w:t>
      </w:r>
    </w:p>
    <w:p w14:paraId="28BC6159" w14:textId="77777777" w:rsidR="00FE6E2C" w:rsidRPr="00FE6E2C" w:rsidRDefault="00FE6E2C" w:rsidP="00FE6E2C">
      <w:pPr>
        <w:pStyle w:val="NormalWeb"/>
        <w:numPr>
          <w:ilvl w:val="0"/>
          <w:numId w:val="37"/>
        </w:numPr>
        <w:spacing w:after="0" w:line="270" w:lineRule="atLeast"/>
        <w:rPr>
          <w:rFonts w:asciiTheme="minorHAnsi" w:hAnsiTheme="minorHAnsi" w:cstheme="minorHAnsi"/>
          <w:color w:val="333333"/>
        </w:rPr>
      </w:pPr>
      <w:r w:rsidRPr="00FE6E2C">
        <w:rPr>
          <w:rFonts w:asciiTheme="minorHAnsi" w:hAnsiTheme="minorHAnsi" w:cstheme="minorHAnsi"/>
          <w:color w:val="333333"/>
        </w:rPr>
        <w:t>Religious observance – where the day is exclusively set apart for religious observance by the religious body to which the pupil’s parent(s) belong(s). If necessary, the school will seek advice from the parent’s religious body to confirm whether the day is set apart</w:t>
      </w:r>
    </w:p>
    <w:p w14:paraId="5DEF4AC7" w14:textId="77777777" w:rsidR="00FE6E2C" w:rsidRPr="00FE6E2C" w:rsidRDefault="00FE6E2C" w:rsidP="00FE6E2C">
      <w:pPr>
        <w:pStyle w:val="NormalWeb"/>
        <w:numPr>
          <w:ilvl w:val="0"/>
          <w:numId w:val="37"/>
        </w:numPr>
        <w:spacing w:after="0" w:line="270" w:lineRule="atLeast"/>
        <w:rPr>
          <w:rFonts w:asciiTheme="minorHAnsi" w:hAnsiTheme="minorHAnsi" w:cstheme="minorHAnsi"/>
          <w:color w:val="333333"/>
        </w:rPr>
      </w:pPr>
      <w:r w:rsidRPr="00FE6E2C">
        <w:rPr>
          <w:rFonts w:asciiTheme="minorHAnsi" w:hAnsiTheme="minorHAnsi" w:cstheme="minorHAnsi"/>
          <w:color w:val="333333"/>
        </w:rPr>
        <w:t>Parent(s) travelling for occupational purposes</w:t>
      </w:r>
      <w:r w:rsidRPr="00FE6E2C">
        <w:rPr>
          <w:rFonts w:asciiTheme="minorHAnsi" w:hAnsiTheme="minorHAnsi" w:cstheme="minorHAnsi"/>
          <w:i/>
          <w:iCs/>
          <w:color w:val="333333"/>
        </w:rPr>
        <w:t xml:space="preserve"> </w:t>
      </w:r>
      <w:r w:rsidRPr="00FE6E2C">
        <w:rPr>
          <w:rFonts w:asciiTheme="minorHAnsi" w:hAnsiTheme="minorHAnsi" w:cstheme="minorHAnsi"/>
          <w:color w:val="333333"/>
        </w:rPr>
        <w:t>– this covers Roma, English and Welsh gypsies, Irish and Scottish travellers, showmen (fairground people) and circus people, bargees (occupational boat dwellers) and new travellers. Absence may be authorised only when a traveller family is known to be travelling for occupational purposes and has agreed this with the school, but it is not known whether the pupil is attending educational provision</w:t>
      </w:r>
    </w:p>
    <w:p w14:paraId="40149E04" w14:textId="77777777" w:rsidR="00FE6E2C" w:rsidRPr="00FE6E2C" w:rsidRDefault="00FE6E2C" w:rsidP="00FE6E2C">
      <w:pPr>
        <w:pStyle w:val="NormalWeb"/>
        <w:numPr>
          <w:ilvl w:val="0"/>
          <w:numId w:val="37"/>
        </w:numPr>
        <w:spacing w:after="0" w:line="270" w:lineRule="atLeast"/>
        <w:rPr>
          <w:rFonts w:asciiTheme="minorHAnsi" w:hAnsiTheme="minorHAnsi" w:cstheme="minorHAnsi"/>
          <w:color w:val="333333"/>
        </w:rPr>
      </w:pPr>
      <w:r w:rsidRPr="00FE6E2C">
        <w:rPr>
          <w:rFonts w:asciiTheme="minorHAnsi" w:hAnsiTheme="minorHAnsi" w:cstheme="minorHAnsi"/>
          <w:color w:val="333333"/>
        </w:rPr>
        <w:t>If the pupil is currently suspended or excluded from school (and no alternative provision has been made)</w:t>
      </w:r>
    </w:p>
    <w:p w14:paraId="71FEE49B" w14:textId="77777777"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Other reasons the school may allow a pupil to be absent from the school site, which are not classified as absences, include (but are not limited to):</w:t>
      </w:r>
    </w:p>
    <w:p w14:paraId="5A94F063" w14:textId="77777777" w:rsidR="00FE6E2C" w:rsidRPr="00FE6E2C" w:rsidRDefault="00FE6E2C" w:rsidP="00FE6E2C">
      <w:pPr>
        <w:pStyle w:val="NormalWeb"/>
        <w:numPr>
          <w:ilvl w:val="0"/>
          <w:numId w:val="37"/>
        </w:numPr>
        <w:spacing w:after="0" w:line="270" w:lineRule="atLeast"/>
        <w:rPr>
          <w:rFonts w:asciiTheme="minorHAnsi" w:hAnsiTheme="minorHAnsi" w:cstheme="minorHAnsi"/>
          <w:color w:val="333333"/>
        </w:rPr>
      </w:pPr>
      <w:bookmarkStart w:id="28" w:name="_Hlk166585176"/>
      <w:r w:rsidRPr="00FE6E2C">
        <w:rPr>
          <w:rFonts w:asciiTheme="minorHAnsi" w:hAnsiTheme="minorHAnsi" w:cstheme="minorHAnsi"/>
          <w:color w:val="333333"/>
        </w:rPr>
        <w:t>Attending an offsite approved educational activity, sporting activity or visit or trip arranged by the school</w:t>
      </w:r>
    </w:p>
    <w:p w14:paraId="1ED6FD54" w14:textId="77777777" w:rsidR="00FE6E2C" w:rsidRPr="00FE6E2C" w:rsidRDefault="00FE6E2C" w:rsidP="00FE6E2C">
      <w:pPr>
        <w:pStyle w:val="NormalWeb"/>
        <w:numPr>
          <w:ilvl w:val="0"/>
          <w:numId w:val="37"/>
        </w:numPr>
        <w:spacing w:after="0" w:line="270" w:lineRule="atLeast"/>
        <w:rPr>
          <w:rFonts w:asciiTheme="minorHAnsi" w:hAnsiTheme="minorHAnsi" w:cstheme="minorHAnsi"/>
          <w:color w:val="333333"/>
        </w:rPr>
      </w:pPr>
      <w:r w:rsidRPr="00FE6E2C">
        <w:rPr>
          <w:rFonts w:asciiTheme="minorHAnsi" w:hAnsiTheme="minorHAnsi" w:cstheme="minorHAnsi"/>
          <w:color w:val="333333"/>
        </w:rPr>
        <w:t>Attending another school at which the pupil is also registered (dual registration)</w:t>
      </w:r>
    </w:p>
    <w:p w14:paraId="38C1408E" w14:textId="77777777" w:rsidR="00FE6E2C" w:rsidRPr="00FE6E2C" w:rsidRDefault="00FE6E2C" w:rsidP="00FE6E2C">
      <w:pPr>
        <w:pStyle w:val="NormalWeb"/>
        <w:numPr>
          <w:ilvl w:val="0"/>
          <w:numId w:val="37"/>
        </w:numPr>
        <w:spacing w:after="0" w:line="270" w:lineRule="atLeast"/>
        <w:rPr>
          <w:rFonts w:asciiTheme="minorHAnsi" w:hAnsiTheme="minorHAnsi" w:cstheme="minorHAnsi"/>
          <w:color w:val="333333"/>
        </w:rPr>
      </w:pPr>
      <w:r w:rsidRPr="00FE6E2C">
        <w:rPr>
          <w:rFonts w:asciiTheme="minorHAnsi" w:hAnsiTheme="minorHAnsi" w:cstheme="minorHAnsi"/>
          <w:color w:val="333333"/>
        </w:rPr>
        <w:t>Attending provision arranged by the local authority</w:t>
      </w:r>
    </w:p>
    <w:p w14:paraId="68D65489" w14:textId="77777777" w:rsidR="00FE6E2C" w:rsidRPr="00FE6E2C" w:rsidRDefault="00FE6E2C" w:rsidP="00FE6E2C">
      <w:pPr>
        <w:pStyle w:val="NormalWeb"/>
        <w:numPr>
          <w:ilvl w:val="0"/>
          <w:numId w:val="37"/>
        </w:numPr>
        <w:spacing w:after="0" w:line="270" w:lineRule="atLeast"/>
        <w:rPr>
          <w:rFonts w:asciiTheme="minorHAnsi" w:hAnsiTheme="minorHAnsi" w:cstheme="minorHAnsi"/>
          <w:color w:val="333333"/>
        </w:rPr>
      </w:pPr>
      <w:r w:rsidRPr="00FE6E2C">
        <w:rPr>
          <w:rFonts w:asciiTheme="minorHAnsi" w:hAnsiTheme="minorHAnsi" w:cstheme="minorHAnsi"/>
          <w:color w:val="333333"/>
        </w:rPr>
        <w:t>Attending work experience</w:t>
      </w:r>
    </w:p>
    <w:p w14:paraId="0175FA85" w14:textId="77777777" w:rsidR="00FE6E2C" w:rsidRPr="00FE6E2C" w:rsidRDefault="00FE6E2C" w:rsidP="00FE6E2C">
      <w:pPr>
        <w:pStyle w:val="NormalWeb"/>
        <w:numPr>
          <w:ilvl w:val="0"/>
          <w:numId w:val="37"/>
        </w:numPr>
        <w:spacing w:after="0" w:line="270" w:lineRule="atLeast"/>
        <w:rPr>
          <w:rFonts w:asciiTheme="minorHAnsi" w:hAnsiTheme="minorHAnsi" w:cstheme="minorHAnsi"/>
          <w:color w:val="333333"/>
        </w:rPr>
      </w:pPr>
      <w:r w:rsidRPr="00FE6E2C">
        <w:rPr>
          <w:rFonts w:asciiTheme="minorHAnsi" w:hAnsiTheme="minorHAnsi" w:cstheme="minorHAnsi"/>
          <w:color w:val="333333"/>
        </w:rPr>
        <w:t>If there is any other unavoidable cause for the pupil not to attend school, such as disruption to travel caused by an emergency, a lack of access arrangements, or because the school premises are closed</w:t>
      </w:r>
    </w:p>
    <w:bookmarkEnd w:id="28"/>
    <w:p w14:paraId="26185F44" w14:textId="77777777" w:rsidR="00FE6E2C" w:rsidRPr="00FE6E2C" w:rsidRDefault="00FE6E2C" w:rsidP="00FE6E2C">
      <w:pPr>
        <w:pStyle w:val="NormalWeb"/>
        <w:spacing w:before="0" w:after="0" w:line="270" w:lineRule="atLeast"/>
        <w:rPr>
          <w:rFonts w:asciiTheme="minorHAnsi" w:hAnsiTheme="minorHAnsi" w:cstheme="minorHAnsi"/>
          <w:b/>
          <w:bCs/>
          <w:color w:val="333333"/>
        </w:rPr>
      </w:pPr>
      <w:r w:rsidRPr="00FE6E2C">
        <w:rPr>
          <w:rFonts w:asciiTheme="minorHAnsi" w:hAnsiTheme="minorHAnsi" w:cstheme="minorHAnsi"/>
          <w:b/>
          <w:bCs/>
          <w:color w:val="333333"/>
        </w:rPr>
        <w:t xml:space="preserve">5.2 Sanctions </w:t>
      </w:r>
    </w:p>
    <w:p w14:paraId="100B67DC" w14:textId="77777777"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Our school will make use of the full range of potential sanctions </w:t>
      </w:r>
      <w:bookmarkStart w:id="29" w:name="_Hlk167190498"/>
      <w:r w:rsidRPr="00FE6E2C">
        <w:rPr>
          <w:rFonts w:asciiTheme="minorHAnsi" w:hAnsiTheme="minorHAnsi" w:cstheme="minorHAnsi"/>
          <w:color w:val="333333"/>
        </w:rPr>
        <w:t>–</w:t>
      </w:r>
      <w:bookmarkEnd w:id="29"/>
      <w:r w:rsidRPr="00FE6E2C">
        <w:rPr>
          <w:rFonts w:asciiTheme="minorHAnsi" w:hAnsiTheme="minorHAnsi" w:cstheme="minorHAnsi"/>
          <w:color w:val="333333"/>
        </w:rPr>
        <w:t xml:space="preserve"> </w:t>
      </w:r>
      <w:bookmarkStart w:id="30" w:name="_Hlk166857049"/>
      <w:r w:rsidRPr="00FE6E2C">
        <w:rPr>
          <w:rFonts w:asciiTheme="minorHAnsi" w:hAnsiTheme="minorHAnsi" w:cstheme="minorHAnsi"/>
          <w:color w:val="333333"/>
        </w:rPr>
        <w:t xml:space="preserve">including, but not limited to, those listed below – </w:t>
      </w:r>
      <w:bookmarkEnd w:id="30"/>
      <w:r w:rsidRPr="00FE6E2C">
        <w:rPr>
          <w:rFonts w:asciiTheme="minorHAnsi" w:hAnsiTheme="minorHAnsi" w:cstheme="minorHAnsi"/>
          <w:color w:val="333333"/>
        </w:rPr>
        <w:t xml:space="preserve">to tackle poor attendance. </w:t>
      </w:r>
      <w:bookmarkStart w:id="31" w:name="_Hlk166589403"/>
      <w:r w:rsidRPr="00FE6E2C">
        <w:rPr>
          <w:rFonts w:asciiTheme="minorHAnsi" w:hAnsiTheme="minorHAnsi" w:cstheme="minorHAnsi"/>
          <w:color w:val="333333"/>
        </w:rPr>
        <w:t xml:space="preserve">Decisions will be made on an individual, case-by-case basis. </w:t>
      </w:r>
    </w:p>
    <w:bookmarkEnd w:id="31"/>
    <w:p w14:paraId="209C0BB9" w14:textId="77777777"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Penalty notices</w:t>
      </w:r>
    </w:p>
    <w:p w14:paraId="1D7A7B28" w14:textId="77777777"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The headteacher (or someone authorised by them), local authority or the police can fine parents for the unauthorised absence of their child from school, where the child is of compulsory school age, by issuing a penalty notice. </w:t>
      </w:r>
    </w:p>
    <w:p w14:paraId="7ED37F89" w14:textId="77777777" w:rsidR="00FE6E2C" w:rsidRPr="00FE6E2C" w:rsidRDefault="00FE6E2C" w:rsidP="00FE6E2C">
      <w:pPr>
        <w:pStyle w:val="NormalWeb"/>
        <w:spacing w:after="0" w:line="270" w:lineRule="atLeast"/>
        <w:rPr>
          <w:rFonts w:asciiTheme="minorHAnsi" w:hAnsiTheme="minorHAnsi" w:cstheme="minorHAnsi"/>
          <w:color w:val="333333"/>
        </w:rPr>
      </w:pPr>
      <w:bookmarkStart w:id="32" w:name="_Hlk166594252"/>
      <w:r w:rsidRPr="00FE6E2C">
        <w:rPr>
          <w:rFonts w:asciiTheme="minorHAnsi" w:hAnsiTheme="minorHAnsi" w:cstheme="minorHAnsi"/>
          <w:color w:val="333333"/>
        </w:rPr>
        <w:lastRenderedPageBreak/>
        <w:t xml:space="preserve">If the school issues a penalty notice, it will check with the local authority before doing so, and send it a copy of any penalty notice issued. </w:t>
      </w:r>
    </w:p>
    <w:bookmarkEnd w:id="32"/>
    <w:p w14:paraId="12D0B6B4" w14:textId="77777777"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Before issuing a penalty notice, the school will consider the individual case, including: </w:t>
      </w:r>
    </w:p>
    <w:p w14:paraId="6BFDBFED" w14:textId="77777777" w:rsidR="00FE6E2C" w:rsidRPr="00FE6E2C" w:rsidRDefault="00FE6E2C" w:rsidP="00FE6E2C">
      <w:pPr>
        <w:pStyle w:val="NormalWeb"/>
        <w:numPr>
          <w:ilvl w:val="0"/>
          <w:numId w:val="38"/>
        </w:numPr>
        <w:spacing w:after="0" w:line="270" w:lineRule="atLeast"/>
        <w:rPr>
          <w:rFonts w:asciiTheme="minorHAnsi" w:hAnsiTheme="minorHAnsi" w:cstheme="minorHAnsi"/>
          <w:color w:val="333333"/>
        </w:rPr>
      </w:pPr>
      <w:r w:rsidRPr="00FE6E2C">
        <w:rPr>
          <w:rFonts w:asciiTheme="minorHAnsi" w:hAnsiTheme="minorHAnsi" w:cstheme="minorHAnsi"/>
          <w:color w:val="333333"/>
        </w:rPr>
        <w:t>Whether the national threshold for considering a penalty notice has been met (10 sessions of unauthorised absence in a rolling period of 10 school weeks)</w:t>
      </w:r>
    </w:p>
    <w:p w14:paraId="00B8CB35" w14:textId="77777777" w:rsidR="00FE6E2C" w:rsidRPr="00FE6E2C" w:rsidRDefault="00FE6E2C" w:rsidP="00FE6E2C">
      <w:pPr>
        <w:pStyle w:val="NormalWeb"/>
        <w:numPr>
          <w:ilvl w:val="0"/>
          <w:numId w:val="38"/>
        </w:numPr>
        <w:spacing w:after="0" w:line="270" w:lineRule="atLeast"/>
        <w:rPr>
          <w:rFonts w:asciiTheme="minorHAnsi" w:hAnsiTheme="minorHAnsi" w:cstheme="minorHAnsi"/>
          <w:color w:val="333333"/>
        </w:rPr>
      </w:pPr>
      <w:r w:rsidRPr="00FE6E2C">
        <w:rPr>
          <w:rFonts w:asciiTheme="minorHAnsi" w:hAnsiTheme="minorHAnsi" w:cstheme="minorHAnsi"/>
          <w:color w:val="333333"/>
        </w:rPr>
        <w:t>Whether a penalty notice is the best available tool to improve attendance for that pupil</w:t>
      </w:r>
    </w:p>
    <w:p w14:paraId="4C585724" w14:textId="77777777" w:rsidR="00FE6E2C" w:rsidRPr="00FE6E2C" w:rsidRDefault="00FE6E2C" w:rsidP="00FE6E2C">
      <w:pPr>
        <w:pStyle w:val="NormalWeb"/>
        <w:numPr>
          <w:ilvl w:val="0"/>
          <w:numId w:val="38"/>
        </w:numPr>
        <w:spacing w:after="0" w:line="270" w:lineRule="atLeast"/>
        <w:rPr>
          <w:rFonts w:asciiTheme="minorHAnsi" w:hAnsiTheme="minorHAnsi" w:cstheme="minorHAnsi"/>
          <w:color w:val="333333"/>
        </w:rPr>
      </w:pPr>
      <w:r w:rsidRPr="00FE6E2C">
        <w:rPr>
          <w:rFonts w:asciiTheme="minorHAnsi" w:hAnsiTheme="minorHAnsi" w:cstheme="minorHAnsi"/>
          <w:color w:val="333333"/>
        </w:rPr>
        <w:t>Whether further support, a notice to improve or another legal intervention would be a more appropriate solution</w:t>
      </w:r>
    </w:p>
    <w:p w14:paraId="7413E455" w14:textId="77777777" w:rsidR="00FE6E2C" w:rsidRPr="00FE6E2C" w:rsidRDefault="00FE6E2C" w:rsidP="00FE6E2C">
      <w:pPr>
        <w:pStyle w:val="NormalWeb"/>
        <w:numPr>
          <w:ilvl w:val="0"/>
          <w:numId w:val="38"/>
        </w:numPr>
        <w:spacing w:after="0" w:line="270" w:lineRule="atLeast"/>
        <w:rPr>
          <w:rFonts w:asciiTheme="minorHAnsi" w:hAnsiTheme="minorHAnsi" w:cstheme="minorHAnsi"/>
          <w:color w:val="333333"/>
        </w:rPr>
      </w:pPr>
      <w:r w:rsidRPr="00FE6E2C">
        <w:rPr>
          <w:rFonts w:asciiTheme="minorHAnsi" w:hAnsiTheme="minorHAnsi" w:cstheme="minorHAnsi"/>
          <w:color w:val="333333"/>
        </w:rPr>
        <w:t>Whether any obligations that the school has under the Equality Act 2010 make issuing a penalty notice inappropriate</w:t>
      </w:r>
    </w:p>
    <w:p w14:paraId="3A2B7788" w14:textId="77777777"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Each parent who is liable for the pupil’s offence(s) can be issued with a penalty notice, but this will usually only be the parent/parents who allowed the absence.</w:t>
      </w:r>
    </w:p>
    <w:p w14:paraId="3095708D" w14:textId="77777777"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The payment must be made directly to the local authority, regardless of who issues the notice. If the payment has not been made after 28 days, the local authority can decide whether to prosecute or withdraw the notice.</w:t>
      </w:r>
    </w:p>
    <w:p w14:paraId="700BAA62" w14:textId="77777777"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If issued with a first penalty notice, the parent must pay £80 within 21 days, or £160 within 28 days.</w:t>
      </w:r>
    </w:p>
    <w:p w14:paraId="0A9477A7" w14:textId="77777777"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If a second penalty notice is issued to the same parent in respect of the same pupil, the parent must pay £160 if paid within 28 days. </w:t>
      </w:r>
    </w:p>
    <w:p w14:paraId="7CBEF37E" w14:textId="77777777"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A third penalty notice cannot be issued to the same parent in respect of the same child within 3 years of the date of the issue of the first penalty notice. In a case where the national threshold is met for a third time within those 3 years, alternative action will be taken instead.</w:t>
      </w:r>
    </w:p>
    <w:p w14:paraId="449020F5" w14:textId="77777777"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A penalty notice may also be issued where parents allow their child to be present in a public place during school hours without reasonable justification, during the first 5 days of a suspension or </w:t>
      </w:r>
      <w:bookmarkStart w:id="33" w:name="_Hlk166594322"/>
      <w:r w:rsidRPr="00FE6E2C">
        <w:rPr>
          <w:rFonts w:asciiTheme="minorHAnsi" w:hAnsiTheme="minorHAnsi" w:cstheme="minorHAnsi"/>
          <w:color w:val="333333"/>
        </w:rPr>
        <w:t>exclusion (where the school has notified the parents that the pupil must not be present in a public place on that day).</w:t>
      </w:r>
      <w:bookmarkEnd w:id="33"/>
      <w:r w:rsidRPr="00FE6E2C">
        <w:rPr>
          <w:rFonts w:asciiTheme="minorHAnsi" w:hAnsiTheme="minorHAnsi" w:cstheme="minorHAnsi"/>
          <w:color w:val="333333"/>
        </w:rPr>
        <w:t xml:space="preserve"> These penalty notices are not included in the National Framework, not subject to the same considerations about support being provided, and do not count towards the limit as part of the escalation process.</w:t>
      </w:r>
    </w:p>
    <w:p w14:paraId="684D3E54" w14:textId="77777777"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In these cases, the parent must pay £60 within 21 days, or £120. </w:t>
      </w:r>
    </w:p>
    <w:p w14:paraId="6A29D2C9" w14:textId="77777777"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Notices to improve</w:t>
      </w:r>
    </w:p>
    <w:p w14:paraId="61885464" w14:textId="77777777"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If the national threshold has been met and support is appropriate, but parents do not engage with offers of support, the school may offer a notice to improve to give parents a final chance to engage with support. </w:t>
      </w:r>
    </w:p>
    <w:p w14:paraId="461A6555" w14:textId="77777777"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Notices to improve will be issued in line with processes set out in the local code of conduct for the local authority area in which the pupil attends school.</w:t>
      </w:r>
    </w:p>
    <w:p w14:paraId="7DAE4205" w14:textId="77777777"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They will include:</w:t>
      </w:r>
    </w:p>
    <w:p w14:paraId="2127B959" w14:textId="77777777" w:rsidR="00FE6E2C" w:rsidRPr="00FE6E2C" w:rsidRDefault="00FE6E2C" w:rsidP="00FE6E2C">
      <w:pPr>
        <w:pStyle w:val="NormalWeb"/>
        <w:numPr>
          <w:ilvl w:val="0"/>
          <w:numId w:val="39"/>
        </w:numPr>
        <w:spacing w:after="0" w:line="270" w:lineRule="atLeast"/>
        <w:rPr>
          <w:rFonts w:asciiTheme="minorHAnsi" w:hAnsiTheme="minorHAnsi" w:cstheme="minorHAnsi"/>
          <w:color w:val="333333"/>
        </w:rPr>
      </w:pPr>
      <w:r w:rsidRPr="00FE6E2C">
        <w:rPr>
          <w:rFonts w:asciiTheme="minorHAnsi" w:hAnsiTheme="minorHAnsi" w:cstheme="minorHAnsi"/>
          <w:color w:val="333333"/>
        </w:rPr>
        <w:lastRenderedPageBreak/>
        <w:t>Details of the pupil’s attendance record and of the offences</w:t>
      </w:r>
    </w:p>
    <w:p w14:paraId="0BFE44CE" w14:textId="77777777" w:rsidR="00FE6E2C" w:rsidRPr="00FE6E2C" w:rsidRDefault="00FE6E2C" w:rsidP="00FE6E2C">
      <w:pPr>
        <w:pStyle w:val="NormalWeb"/>
        <w:numPr>
          <w:ilvl w:val="0"/>
          <w:numId w:val="39"/>
        </w:numPr>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The benefits of regular attendance and the duty of parents under </w:t>
      </w:r>
      <w:hyperlink r:id="rId35" w:history="1">
        <w:r w:rsidRPr="00FE6E2C">
          <w:rPr>
            <w:rStyle w:val="Hyperlink"/>
            <w:rFonts w:asciiTheme="minorHAnsi" w:hAnsiTheme="minorHAnsi" w:cstheme="minorHAnsi"/>
          </w:rPr>
          <w:t>section 7 of the Education Act 1996</w:t>
        </w:r>
      </w:hyperlink>
    </w:p>
    <w:p w14:paraId="34A25287" w14:textId="77777777" w:rsidR="00FE6E2C" w:rsidRPr="00FE6E2C" w:rsidRDefault="00FE6E2C" w:rsidP="00FE6E2C">
      <w:pPr>
        <w:pStyle w:val="NormalWeb"/>
        <w:numPr>
          <w:ilvl w:val="0"/>
          <w:numId w:val="39"/>
        </w:numPr>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Details of the support provided so far  </w:t>
      </w:r>
    </w:p>
    <w:p w14:paraId="5244C7A7" w14:textId="77777777" w:rsidR="00FE6E2C" w:rsidRPr="00FE6E2C" w:rsidRDefault="00FE6E2C" w:rsidP="00FE6E2C">
      <w:pPr>
        <w:pStyle w:val="NormalWeb"/>
        <w:numPr>
          <w:ilvl w:val="0"/>
          <w:numId w:val="39"/>
        </w:numPr>
        <w:spacing w:after="0" w:line="270" w:lineRule="atLeast"/>
        <w:rPr>
          <w:rFonts w:asciiTheme="minorHAnsi" w:hAnsiTheme="minorHAnsi" w:cstheme="minorHAnsi"/>
          <w:color w:val="333333"/>
        </w:rPr>
      </w:pPr>
      <w:r w:rsidRPr="00FE6E2C">
        <w:rPr>
          <w:rFonts w:asciiTheme="minorHAnsi" w:hAnsiTheme="minorHAnsi" w:cstheme="minorHAnsi"/>
          <w:color w:val="333333"/>
        </w:rPr>
        <w:t>Opportunities for further support, or to access previously provided support that was not engaged with</w:t>
      </w:r>
    </w:p>
    <w:p w14:paraId="33AC3DDE" w14:textId="77777777" w:rsidR="00FE6E2C" w:rsidRPr="00FE6E2C" w:rsidRDefault="00FE6E2C" w:rsidP="00FE6E2C">
      <w:pPr>
        <w:pStyle w:val="NormalWeb"/>
        <w:numPr>
          <w:ilvl w:val="0"/>
          <w:numId w:val="39"/>
        </w:numPr>
        <w:spacing w:after="0" w:line="270" w:lineRule="atLeast"/>
        <w:rPr>
          <w:rFonts w:asciiTheme="minorHAnsi" w:hAnsiTheme="minorHAnsi" w:cstheme="minorHAnsi"/>
          <w:color w:val="333333"/>
        </w:rPr>
      </w:pPr>
      <w:r w:rsidRPr="00FE6E2C">
        <w:rPr>
          <w:rFonts w:asciiTheme="minorHAnsi" w:hAnsiTheme="minorHAnsi" w:cstheme="minorHAnsi"/>
          <w:color w:val="333333"/>
        </w:rPr>
        <w:t>A clear warning that a penalty notice may be issued if attendance doesn’t improve within the improvement period, along with details of what sufficient improvement looks like, which will be decided on a case-by-case basis</w:t>
      </w:r>
    </w:p>
    <w:p w14:paraId="71CE2C36" w14:textId="77777777" w:rsidR="00FE6E2C" w:rsidRPr="00FE6E2C" w:rsidRDefault="00FE6E2C" w:rsidP="00FE6E2C">
      <w:pPr>
        <w:pStyle w:val="NormalWeb"/>
        <w:numPr>
          <w:ilvl w:val="0"/>
          <w:numId w:val="39"/>
        </w:numPr>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A clear timeframe of between 3 and 6 weeks for the improvement period </w:t>
      </w:r>
    </w:p>
    <w:p w14:paraId="0D830729" w14:textId="77777777" w:rsidR="00FE6E2C" w:rsidRPr="00FE6E2C" w:rsidRDefault="00FE6E2C" w:rsidP="00FE6E2C">
      <w:pPr>
        <w:pStyle w:val="NormalWeb"/>
        <w:numPr>
          <w:ilvl w:val="0"/>
          <w:numId w:val="39"/>
        </w:numPr>
        <w:spacing w:after="0" w:line="270" w:lineRule="atLeast"/>
        <w:rPr>
          <w:rFonts w:asciiTheme="minorHAnsi" w:hAnsiTheme="minorHAnsi" w:cstheme="minorHAnsi"/>
          <w:color w:val="333333"/>
        </w:rPr>
      </w:pPr>
      <w:r w:rsidRPr="00FE6E2C">
        <w:rPr>
          <w:rFonts w:asciiTheme="minorHAnsi" w:hAnsiTheme="minorHAnsi" w:cstheme="minorHAnsi"/>
          <w:color w:val="333333"/>
        </w:rPr>
        <w:t>The grounds on which a penalty notice may be issued before the end of the improvement period</w:t>
      </w:r>
    </w:p>
    <w:p w14:paraId="4E98FEFA" w14:textId="77777777" w:rsidR="00FE6E2C" w:rsidRPr="00FE6E2C" w:rsidRDefault="00FE6E2C" w:rsidP="00FE6E2C">
      <w:pPr>
        <w:pStyle w:val="NormalWeb"/>
        <w:spacing w:before="0" w:after="0" w:line="270" w:lineRule="atLeast"/>
        <w:rPr>
          <w:rFonts w:asciiTheme="minorHAnsi" w:hAnsiTheme="minorHAnsi" w:cstheme="minorHAnsi"/>
          <w:b/>
          <w:bCs/>
          <w:color w:val="333333"/>
        </w:rPr>
      </w:pPr>
      <w:bookmarkStart w:id="34" w:name="_Toc162360195"/>
      <w:bookmarkStart w:id="35" w:name="_Toc167190568"/>
      <w:r w:rsidRPr="00FE6E2C">
        <w:rPr>
          <w:rFonts w:asciiTheme="minorHAnsi" w:hAnsiTheme="minorHAnsi" w:cstheme="minorHAnsi"/>
          <w:b/>
          <w:bCs/>
          <w:color w:val="333333"/>
        </w:rPr>
        <w:t>6. Strategies for promoting attendance</w:t>
      </w:r>
      <w:bookmarkEnd w:id="34"/>
      <w:bookmarkEnd w:id="35"/>
      <w:r w:rsidRPr="00FE6E2C">
        <w:rPr>
          <w:rFonts w:asciiTheme="minorHAnsi" w:hAnsiTheme="minorHAnsi" w:cstheme="minorHAnsi"/>
          <w:b/>
          <w:bCs/>
          <w:color w:val="333333"/>
        </w:rPr>
        <w:t xml:space="preserve"> </w:t>
      </w:r>
    </w:p>
    <w:p w14:paraId="5E7A905D" w14:textId="691BDA72" w:rsidR="00FE6E2C" w:rsidRPr="00FE6E2C" w:rsidRDefault="0085734C" w:rsidP="00FE6E2C">
      <w:pPr>
        <w:pStyle w:val="NormalWeb"/>
        <w:spacing w:before="0" w:after="0" w:line="270" w:lineRule="atLeast"/>
        <w:rPr>
          <w:rFonts w:asciiTheme="minorHAnsi" w:hAnsiTheme="minorHAnsi" w:cstheme="minorHAnsi"/>
          <w:color w:val="333333"/>
        </w:rPr>
      </w:pPr>
      <w:r>
        <w:rPr>
          <w:rFonts w:asciiTheme="minorHAnsi" w:hAnsiTheme="minorHAnsi" w:cstheme="minorHAnsi"/>
          <w:color w:val="333333"/>
        </w:rPr>
        <w:t xml:space="preserve">At the end of every half term, </w:t>
      </w:r>
      <w:r w:rsidR="00571B51">
        <w:rPr>
          <w:rFonts w:asciiTheme="minorHAnsi" w:hAnsiTheme="minorHAnsi" w:cstheme="minorHAnsi"/>
          <w:color w:val="333333"/>
        </w:rPr>
        <w:t>good attendance will be celebrated in an assembly with a reward being given to the best attenders who</w:t>
      </w:r>
      <w:r w:rsidR="00BB5AD5">
        <w:rPr>
          <w:rFonts w:asciiTheme="minorHAnsi" w:hAnsiTheme="minorHAnsi" w:cstheme="minorHAnsi"/>
          <w:color w:val="333333"/>
        </w:rPr>
        <w:t xml:space="preserve"> do not have excessive behavioural codes.</w:t>
      </w:r>
      <w:r w:rsidR="00FE6E2C" w:rsidRPr="00FE6E2C">
        <w:rPr>
          <w:rFonts w:asciiTheme="minorHAnsi" w:hAnsiTheme="minorHAnsi" w:cstheme="minorHAnsi"/>
          <w:color w:val="333333"/>
        </w:rPr>
        <w:t xml:space="preserve"> </w:t>
      </w:r>
    </w:p>
    <w:p w14:paraId="0B4BDDC1" w14:textId="77777777" w:rsidR="00FE6E2C" w:rsidRPr="00FE6E2C" w:rsidRDefault="00FE6E2C" w:rsidP="00FE6E2C">
      <w:pPr>
        <w:pStyle w:val="NormalWeb"/>
        <w:spacing w:before="0" w:after="0" w:line="270" w:lineRule="atLeast"/>
        <w:rPr>
          <w:rFonts w:asciiTheme="minorHAnsi" w:hAnsiTheme="minorHAnsi" w:cstheme="minorHAnsi"/>
          <w:b/>
          <w:bCs/>
          <w:color w:val="333333"/>
        </w:rPr>
      </w:pPr>
      <w:bookmarkStart w:id="36" w:name="_Toc167190569"/>
      <w:bookmarkStart w:id="37" w:name="_Hlk166580562"/>
      <w:r w:rsidRPr="00FE6E2C">
        <w:rPr>
          <w:rFonts w:asciiTheme="minorHAnsi" w:hAnsiTheme="minorHAnsi" w:cstheme="minorHAnsi"/>
          <w:b/>
          <w:bCs/>
          <w:color w:val="333333"/>
        </w:rPr>
        <w:t>7. Supporting pupils who are absent or returning to school</w:t>
      </w:r>
      <w:bookmarkEnd w:id="36"/>
    </w:p>
    <w:p w14:paraId="5738AAA1" w14:textId="1B782228" w:rsidR="009F0025" w:rsidRDefault="00FE6E2C" w:rsidP="00FE6E2C">
      <w:pPr>
        <w:pStyle w:val="NormalWeb"/>
        <w:spacing w:before="0" w:after="0" w:line="270" w:lineRule="atLeast"/>
        <w:rPr>
          <w:rFonts w:asciiTheme="minorHAnsi" w:hAnsiTheme="minorHAnsi" w:cstheme="minorHAnsi"/>
          <w:b/>
          <w:bCs/>
          <w:color w:val="333333"/>
        </w:rPr>
      </w:pPr>
      <w:bookmarkStart w:id="38" w:name="_Hlk166586711"/>
      <w:r w:rsidRPr="00FE6E2C">
        <w:rPr>
          <w:rFonts w:asciiTheme="minorHAnsi" w:hAnsiTheme="minorHAnsi" w:cstheme="minorHAnsi"/>
          <w:b/>
          <w:bCs/>
          <w:color w:val="333333"/>
        </w:rPr>
        <w:br/>
      </w:r>
      <w:bookmarkStart w:id="39" w:name="_Hlk166587187"/>
      <w:r w:rsidRPr="00FE6E2C">
        <w:rPr>
          <w:rFonts w:asciiTheme="minorHAnsi" w:hAnsiTheme="minorHAnsi" w:cstheme="minorHAnsi"/>
          <w:b/>
          <w:bCs/>
          <w:color w:val="333333"/>
        </w:rPr>
        <w:t>7.1 Pupils absent due to complex barriers to attendance</w:t>
      </w:r>
      <w:r w:rsidR="00870951">
        <w:rPr>
          <w:rFonts w:asciiTheme="minorHAnsi" w:hAnsiTheme="minorHAnsi" w:cstheme="minorHAnsi"/>
          <w:b/>
          <w:bCs/>
          <w:color w:val="333333"/>
        </w:rPr>
        <w:t xml:space="preserve"> </w:t>
      </w:r>
    </w:p>
    <w:p w14:paraId="69E0A2AC" w14:textId="02910352" w:rsidR="00FE6E2C" w:rsidRPr="00FE6E2C" w:rsidRDefault="009F0025" w:rsidP="00FE6E2C">
      <w:pPr>
        <w:pStyle w:val="NormalWeb"/>
        <w:spacing w:before="0" w:after="0" w:line="270" w:lineRule="atLeast"/>
        <w:rPr>
          <w:rFonts w:asciiTheme="minorHAnsi" w:hAnsiTheme="minorHAnsi" w:cstheme="minorHAnsi"/>
          <w:color w:val="333333"/>
        </w:rPr>
      </w:pPr>
      <w:r w:rsidRPr="009E6B61">
        <w:rPr>
          <w:rFonts w:asciiTheme="minorHAnsi" w:hAnsiTheme="minorHAnsi" w:cstheme="minorHAnsi"/>
          <w:color w:val="333333"/>
        </w:rPr>
        <w:t xml:space="preserve">For </w:t>
      </w:r>
      <w:r w:rsidR="009E6B61">
        <w:rPr>
          <w:rFonts w:asciiTheme="minorHAnsi" w:hAnsiTheme="minorHAnsi" w:cstheme="minorHAnsi"/>
          <w:color w:val="333333"/>
        </w:rPr>
        <w:t xml:space="preserve">some pupils including </w:t>
      </w:r>
      <w:r w:rsidRPr="009E6B61">
        <w:rPr>
          <w:rFonts w:asciiTheme="minorHAnsi" w:hAnsiTheme="minorHAnsi" w:cstheme="minorHAnsi"/>
          <w:color w:val="333333"/>
        </w:rPr>
        <w:t xml:space="preserve">emotionally based school avoiders </w:t>
      </w:r>
      <w:r w:rsidR="00415C1A" w:rsidRPr="009E6B61">
        <w:rPr>
          <w:rFonts w:asciiTheme="minorHAnsi" w:hAnsiTheme="minorHAnsi" w:cstheme="minorHAnsi"/>
          <w:color w:val="333333"/>
        </w:rPr>
        <w:t>who come</w:t>
      </w:r>
      <w:r w:rsidR="00CE1FF2" w:rsidRPr="009E6B61">
        <w:rPr>
          <w:rFonts w:asciiTheme="minorHAnsi" w:hAnsiTheme="minorHAnsi" w:cstheme="minorHAnsi"/>
          <w:color w:val="333333"/>
        </w:rPr>
        <w:t xml:space="preserve"> onto The Tutorial Foundation’s roll, we </w:t>
      </w:r>
      <w:r w:rsidR="00DD18E2">
        <w:rPr>
          <w:rFonts w:asciiTheme="minorHAnsi" w:hAnsiTheme="minorHAnsi" w:cstheme="minorHAnsi"/>
          <w:color w:val="333333"/>
        </w:rPr>
        <w:t xml:space="preserve">work with families to </w:t>
      </w:r>
      <w:r w:rsidR="00CE1FF2" w:rsidRPr="009E6B61">
        <w:rPr>
          <w:rFonts w:asciiTheme="minorHAnsi" w:hAnsiTheme="minorHAnsi" w:cstheme="minorHAnsi"/>
          <w:color w:val="333333"/>
        </w:rPr>
        <w:t xml:space="preserve">agree a </w:t>
      </w:r>
      <w:r w:rsidR="00110FDA" w:rsidRPr="009E6B61">
        <w:rPr>
          <w:rFonts w:asciiTheme="minorHAnsi" w:hAnsiTheme="minorHAnsi" w:cstheme="minorHAnsi"/>
          <w:color w:val="333333"/>
        </w:rPr>
        <w:t xml:space="preserve">pupil specific transition plan </w:t>
      </w:r>
      <w:r w:rsidR="00A4631A" w:rsidRPr="009E6B61">
        <w:rPr>
          <w:rFonts w:asciiTheme="minorHAnsi" w:hAnsiTheme="minorHAnsi" w:cstheme="minorHAnsi"/>
          <w:color w:val="333333"/>
        </w:rPr>
        <w:t>over an agreed time</w:t>
      </w:r>
      <w:r w:rsidR="00DD18E2">
        <w:rPr>
          <w:rFonts w:asciiTheme="minorHAnsi" w:hAnsiTheme="minorHAnsi" w:cstheme="minorHAnsi"/>
          <w:color w:val="333333"/>
        </w:rPr>
        <w:t xml:space="preserve"> </w:t>
      </w:r>
      <w:r w:rsidR="00A4631A" w:rsidRPr="009E6B61">
        <w:rPr>
          <w:rFonts w:asciiTheme="minorHAnsi" w:hAnsiTheme="minorHAnsi" w:cstheme="minorHAnsi"/>
          <w:color w:val="333333"/>
        </w:rPr>
        <w:t xml:space="preserve">frame </w:t>
      </w:r>
      <w:r w:rsidR="00110FDA" w:rsidRPr="009E6B61">
        <w:rPr>
          <w:rFonts w:asciiTheme="minorHAnsi" w:hAnsiTheme="minorHAnsi" w:cstheme="minorHAnsi"/>
          <w:color w:val="333333"/>
        </w:rPr>
        <w:t>to allow the pupil successfully transition to the school</w:t>
      </w:r>
      <w:r w:rsidR="00415C1A" w:rsidRPr="009E6B61">
        <w:rPr>
          <w:rFonts w:asciiTheme="minorHAnsi" w:hAnsiTheme="minorHAnsi" w:cstheme="minorHAnsi"/>
          <w:color w:val="333333"/>
        </w:rPr>
        <w:t xml:space="preserve">.  This will usually include a reduced timetable </w:t>
      </w:r>
      <w:r w:rsidR="00A4631A" w:rsidRPr="009E6B61">
        <w:rPr>
          <w:rFonts w:asciiTheme="minorHAnsi" w:hAnsiTheme="minorHAnsi" w:cstheme="minorHAnsi"/>
          <w:color w:val="333333"/>
        </w:rPr>
        <w:t xml:space="preserve">permitting </w:t>
      </w:r>
      <w:r w:rsidR="00415C1A" w:rsidRPr="009E6B61">
        <w:rPr>
          <w:rFonts w:asciiTheme="minorHAnsi" w:hAnsiTheme="minorHAnsi" w:cstheme="minorHAnsi"/>
          <w:color w:val="333333"/>
        </w:rPr>
        <w:t xml:space="preserve">the student to start late or finish early.  </w:t>
      </w:r>
      <w:r w:rsidR="00A4631A" w:rsidRPr="009E6B61">
        <w:rPr>
          <w:rFonts w:asciiTheme="minorHAnsi" w:hAnsiTheme="minorHAnsi" w:cstheme="minorHAnsi"/>
          <w:color w:val="333333"/>
        </w:rPr>
        <w:t xml:space="preserve">The plan will be regularly reviewed and </w:t>
      </w:r>
      <w:r w:rsidR="009E6B61" w:rsidRPr="009E6B61">
        <w:rPr>
          <w:rFonts w:asciiTheme="minorHAnsi" w:hAnsiTheme="minorHAnsi" w:cstheme="minorHAnsi"/>
          <w:color w:val="333333"/>
        </w:rPr>
        <w:t>updated as necessary</w:t>
      </w:r>
      <w:r w:rsidR="009E6B61">
        <w:rPr>
          <w:rFonts w:asciiTheme="minorHAnsi" w:hAnsiTheme="minorHAnsi" w:cstheme="minorHAnsi"/>
          <w:color w:val="333333"/>
        </w:rPr>
        <w:t xml:space="preserve">.  </w:t>
      </w:r>
      <w:r w:rsidR="00FE6E2C" w:rsidRPr="00FE6E2C">
        <w:rPr>
          <w:rFonts w:asciiTheme="minorHAnsi" w:hAnsiTheme="minorHAnsi" w:cstheme="minorHAnsi"/>
          <w:color w:val="333333"/>
        </w:rPr>
        <w:br/>
      </w:r>
    </w:p>
    <w:p w14:paraId="4F381178" w14:textId="77777777" w:rsidR="0047724E" w:rsidRPr="00FE6E2C" w:rsidRDefault="00FE6E2C" w:rsidP="0047724E">
      <w:pPr>
        <w:pStyle w:val="NormalWeb"/>
        <w:spacing w:before="0" w:after="0" w:line="270" w:lineRule="atLeast"/>
        <w:rPr>
          <w:rFonts w:asciiTheme="minorHAnsi" w:hAnsiTheme="minorHAnsi" w:cstheme="minorHAnsi"/>
          <w:b/>
          <w:bCs/>
          <w:color w:val="333333"/>
        </w:rPr>
      </w:pPr>
      <w:r w:rsidRPr="00FE6E2C">
        <w:rPr>
          <w:rFonts w:asciiTheme="minorHAnsi" w:hAnsiTheme="minorHAnsi" w:cstheme="minorHAnsi"/>
          <w:b/>
          <w:bCs/>
          <w:color w:val="333333"/>
        </w:rPr>
        <w:t xml:space="preserve">7.2 Pupils absent due to </w:t>
      </w:r>
      <w:r w:rsidR="0047724E" w:rsidRPr="00FE6E2C">
        <w:rPr>
          <w:rFonts w:asciiTheme="minorHAnsi" w:hAnsiTheme="minorHAnsi" w:cstheme="minorHAnsi"/>
          <w:b/>
          <w:bCs/>
          <w:color w:val="333333"/>
        </w:rPr>
        <w:t>mental or physical ill health or SEND</w:t>
      </w:r>
    </w:p>
    <w:p w14:paraId="69CD9765" w14:textId="794ABFBA" w:rsidR="00FE6E2C" w:rsidRPr="00FE6E2C" w:rsidRDefault="00DD18E2" w:rsidP="00FE6E2C">
      <w:pPr>
        <w:pStyle w:val="NormalWeb"/>
        <w:spacing w:before="0" w:after="0" w:line="270" w:lineRule="atLeast"/>
        <w:rPr>
          <w:rFonts w:asciiTheme="minorHAnsi" w:hAnsiTheme="minorHAnsi" w:cstheme="minorHAnsi"/>
          <w:color w:val="333333"/>
        </w:rPr>
      </w:pPr>
      <w:r w:rsidRPr="00F82B15">
        <w:rPr>
          <w:rFonts w:asciiTheme="minorHAnsi" w:hAnsiTheme="minorHAnsi" w:cstheme="minorHAnsi"/>
          <w:color w:val="333333"/>
        </w:rPr>
        <w:t xml:space="preserve">We will always work with families to </w:t>
      </w:r>
      <w:r w:rsidR="00080038" w:rsidRPr="00F82B15">
        <w:rPr>
          <w:rFonts w:asciiTheme="minorHAnsi" w:hAnsiTheme="minorHAnsi" w:cstheme="minorHAnsi"/>
          <w:color w:val="333333"/>
        </w:rPr>
        <w:t>make necessary adjustments to support</w:t>
      </w:r>
      <w:r w:rsidR="00F82B15">
        <w:rPr>
          <w:rFonts w:asciiTheme="minorHAnsi" w:hAnsiTheme="minorHAnsi" w:cstheme="minorHAnsi"/>
          <w:color w:val="333333"/>
        </w:rPr>
        <w:t xml:space="preserve"> </w:t>
      </w:r>
      <w:r w:rsidR="00F82B15" w:rsidRPr="00F82B15">
        <w:rPr>
          <w:rFonts w:asciiTheme="minorHAnsi" w:hAnsiTheme="minorHAnsi" w:cstheme="minorHAnsi"/>
          <w:color w:val="333333"/>
        </w:rPr>
        <w:t>a pupil’s attendance.</w:t>
      </w:r>
    </w:p>
    <w:p w14:paraId="211E5C9F" w14:textId="77777777" w:rsidR="00FE6E2C" w:rsidRPr="00FE6E2C" w:rsidRDefault="00FE6E2C" w:rsidP="00FE6E2C">
      <w:pPr>
        <w:pStyle w:val="NormalWeb"/>
        <w:spacing w:before="0" w:after="0" w:line="270" w:lineRule="atLeast"/>
        <w:rPr>
          <w:rFonts w:asciiTheme="minorHAnsi" w:hAnsiTheme="minorHAnsi" w:cstheme="minorHAnsi"/>
          <w:color w:val="333333"/>
        </w:rPr>
      </w:pPr>
      <w:bookmarkStart w:id="40" w:name="_Hlk166585427"/>
      <w:r w:rsidRPr="00FE6E2C">
        <w:rPr>
          <w:rFonts w:asciiTheme="minorHAnsi" w:hAnsiTheme="minorHAnsi" w:cstheme="minorHAnsi"/>
          <w:color w:val="333333"/>
        </w:rPr>
        <w:t>Where a pupil has an education health and care (EHC) plan and their attendance falls, or the school becomes aware of barriers to attendance that related to the pupil’s needs, the school will inform the local authority.</w:t>
      </w:r>
      <w:r w:rsidRPr="00FE6E2C">
        <w:rPr>
          <w:rFonts w:asciiTheme="minorHAnsi" w:hAnsiTheme="minorHAnsi" w:cstheme="minorHAnsi"/>
          <w:color w:val="333333"/>
        </w:rPr>
        <w:br/>
      </w:r>
    </w:p>
    <w:p w14:paraId="24D405E6" w14:textId="77777777" w:rsidR="00FE6E2C" w:rsidRPr="00FE6E2C" w:rsidRDefault="00FE6E2C" w:rsidP="00FE6E2C">
      <w:pPr>
        <w:pStyle w:val="NormalWeb"/>
        <w:spacing w:before="0" w:after="0" w:line="270" w:lineRule="atLeast"/>
        <w:rPr>
          <w:rFonts w:asciiTheme="minorHAnsi" w:hAnsiTheme="minorHAnsi" w:cstheme="minorHAnsi"/>
          <w:b/>
          <w:bCs/>
          <w:color w:val="333333"/>
        </w:rPr>
      </w:pPr>
      <w:r w:rsidRPr="00FE6E2C">
        <w:rPr>
          <w:rFonts w:asciiTheme="minorHAnsi" w:hAnsiTheme="minorHAnsi" w:cstheme="minorHAnsi"/>
          <w:b/>
          <w:bCs/>
          <w:color w:val="333333"/>
        </w:rPr>
        <w:t>7.3 Pupils returning to school after a lengthy or unavoidable period of absence</w:t>
      </w:r>
    </w:p>
    <w:bookmarkEnd w:id="37"/>
    <w:bookmarkEnd w:id="38"/>
    <w:bookmarkEnd w:id="39"/>
    <w:bookmarkEnd w:id="40"/>
    <w:p w14:paraId="11637890" w14:textId="696FD669" w:rsidR="00B038C1" w:rsidRPr="00FE6E2C" w:rsidRDefault="00B038C1" w:rsidP="00B038C1">
      <w:pPr>
        <w:pStyle w:val="NormalWeb"/>
        <w:spacing w:before="0" w:after="0" w:line="270" w:lineRule="atLeast"/>
        <w:rPr>
          <w:rFonts w:asciiTheme="minorHAnsi" w:hAnsiTheme="minorHAnsi" w:cstheme="minorHAnsi"/>
          <w:color w:val="333333"/>
        </w:rPr>
      </w:pPr>
      <w:r w:rsidRPr="00F82B15">
        <w:rPr>
          <w:rFonts w:asciiTheme="minorHAnsi" w:hAnsiTheme="minorHAnsi" w:cstheme="minorHAnsi"/>
          <w:color w:val="333333"/>
        </w:rPr>
        <w:t>We will always work with families to make necessary adjustments to support</w:t>
      </w:r>
      <w:r>
        <w:rPr>
          <w:rFonts w:asciiTheme="minorHAnsi" w:hAnsiTheme="minorHAnsi" w:cstheme="minorHAnsi"/>
          <w:color w:val="333333"/>
        </w:rPr>
        <w:t xml:space="preserve"> </w:t>
      </w:r>
      <w:r w:rsidRPr="00F82B15">
        <w:rPr>
          <w:rFonts w:asciiTheme="minorHAnsi" w:hAnsiTheme="minorHAnsi" w:cstheme="minorHAnsi"/>
          <w:color w:val="333333"/>
        </w:rPr>
        <w:t xml:space="preserve">a pupil’s </w:t>
      </w:r>
      <w:r>
        <w:rPr>
          <w:rFonts w:asciiTheme="minorHAnsi" w:hAnsiTheme="minorHAnsi" w:cstheme="minorHAnsi"/>
          <w:color w:val="333333"/>
        </w:rPr>
        <w:t>return to school</w:t>
      </w:r>
      <w:r w:rsidRPr="00F82B15">
        <w:rPr>
          <w:rFonts w:asciiTheme="minorHAnsi" w:hAnsiTheme="minorHAnsi" w:cstheme="minorHAnsi"/>
          <w:color w:val="333333"/>
        </w:rPr>
        <w:t>.</w:t>
      </w:r>
    </w:p>
    <w:p w14:paraId="30D9A66E" w14:textId="77777777" w:rsidR="00FE6E2C" w:rsidRPr="00FE6E2C" w:rsidRDefault="00FE6E2C" w:rsidP="00FE6E2C">
      <w:pPr>
        <w:pStyle w:val="NormalWeb"/>
        <w:spacing w:before="0" w:after="0" w:line="270" w:lineRule="atLeast"/>
        <w:rPr>
          <w:rFonts w:asciiTheme="minorHAnsi" w:hAnsiTheme="minorHAnsi" w:cstheme="minorHAnsi"/>
          <w:b/>
          <w:bCs/>
          <w:color w:val="333333"/>
        </w:rPr>
      </w:pPr>
      <w:bookmarkStart w:id="41" w:name="_Toc162360196"/>
      <w:bookmarkStart w:id="42" w:name="_Toc167190570"/>
      <w:r w:rsidRPr="00FE6E2C">
        <w:rPr>
          <w:rFonts w:asciiTheme="minorHAnsi" w:hAnsiTheme="minorHAnsi" w:cstheme="minorHAnsi"/>
          <w:b/>
          <w:bCs/>
          <w:color w:val="333333"/>
        </w:rPr>
        <w:t>8. Attendance monitoring</w:t>
      </w:r>
      <w:bookmarkEnd w:id="41"/>
      <w:bookmarkEnd w:id="42"/>
    </w:p>
    <w:p w14:paraId="28D2A91F" w14:textId="16594B6D" w:rsidR="00FE6E2C" w:rsidRPr="00FE6E2C" w:rsidRDefault="00B038C1" w:rsidP="00FE6E2C">
      <w:pPr>
        <w:pStyle w:val="NormalWeb"/>
        <w:spacing w:before="0" w:after="0" w:line="270" w:lineRule="atLeast"/>
        <w:rPr>
          <w:rFonts w:asciiTheme="minorHAnsi" w:hAnsiTheme="minorHAnsi" w:cstheme="minorHAnsi"/>
          <w:color w:val="333333"/>
        </w:rPr>
      </w:pPr>
      <w:bookmarkStart w:id="43" w:name="_Hlk166569043"/>
      <w:r>
        <w:rPr>
          <w:rFonts w:asciiTheme="minorHAnsi" w:hAnsiTheme="minorHAnsi" w:cstheme="minorHAnsi"/>
          <w:color w:val="333333"/>
        </w:rPr>
        <w:t xml:space="preserve">We monitor </w:t>
      </w:r>
      <w:r w:rsidR="001166CB">
        <w:rPr>
          <w:rFonts w:asciiTheme="minorHAnsi" w:hAnsiTheme="minorHAnsi" w:cstheme="minorHAnsi"/>
          <w:color w:val="333333"/>
        </w:rPr>
        <w:t>attendance on a weekly basis</w:t>
      </w:r>
      <w:r w:rsidR="003A26CA">
        <w:rPr>
          <w:rFonts w:asciiTheme="minorHAnsi" w:hAnsiTheme="minorHAnsi" w:cstheme="minorHAnsi"/>
          <w:color w:val="333333"/>
        </w:rPr>
        <w:t>.</w:t>
      </w:r>
    </w:p>
    <w:bookmarkEnd w:id="43"/>
    <w:p w14:paraId="34AED7F7" w14:textId="77777777" w:rsidR="00FE6E2C" w:rsidRPr="00FE6E2C" w:rsidRDefault="00FE6E2C" w:rsidP="00FE6E2C">
      <w:pPr>
        <w:pStyle w:val="NormalWeb"/>
        <w:spacing w:before="0" w:after="0" w:line="270" w:lineRule="atLeast"/>
        <w:rPr>
          <w:rFonts w:asciiTheme="minorHAnsi" w:hAnsiTheme="minorHAnsi" w:cstheme="minorHAnsi"/>
          <w:b/>
          <w:bCs/>
          <w:color w:val="333333"/>
        </w:rPr>
      </w:pPr>
      <w:r w:rsidRPr="00FE6E2C">
        <w:rPr>
          <w:rFonts w:asciiTheme="minorHAnsi" w:hAnsiTheme="minorHAnsi" w:cstheme="minorHAnsi"/>
          <w:b/>
          <w:bCs/>
          <w:color w:val="333333"/>
        </w:rPr>
        <w:t>8.1 Monitoring attendance</w:t>
      </w:r>
    </w:p>
    <w:p w14:paraId="329FE012" w14:textId="562A5885" w:rsidR="00FE6E2C" w:rsidRPr="00FE6E2C" w:rsidRDefault="00FE6E2C" w:rsidP="00FE6E2C">
      <w:pPr>
        <w:pStyle w:val="NormalWeb"/>
        <w:spacing w:before="0" w:after="0" w:line="270" w:lineRule="atLeast"/>
        <w:rPr>
          <w:rFonts w:asciiTheme="minorHAnsi" w:hAnsiTheme="minorHAnsi" w:cstheme="minorHAnsi"/>
          <w:color w:val="333333"/>
        </w:rPr>
      </w:pPr>
      <w:r w:rsidRPr="00FE6E2C">
        <w:rPr>
          <w:rFonts w:asciiTheme="minorHAnsi" w:hAnsiTheme="minorHAnsi" w:cstheme="minorHAnsi"/>
          <w:color w:val="333333"/>
        </w:rPr>
        <w:lastRenderedPageBreak/>
        <w:t xml:space="preserve">The school will monitor attendance and absence data (including punctuality) </w:t>
      </w:r>
      <w:r w:rsidR="003A26CA">
        <w:rPr>
          <w:rFonts w:asciiTheme="minorHAnsi" w:hAnsiTheme="minorHAnsi" w:cstheme="minorHAnsi"/>
          <w:color w:val="333333"/>
        </w:rPr>
        <w:t>weekly</w:t>
      </w:r>
      <w:r w:rsidR="009A7C11">
        <w:rPr>
          <w:rFonts w:asciiTheme="minorHAnsi" w:hAnsiTheme="minorHAnsi" w:cstheme="minorHAnsi"/>
          <w:color w:val="333333"/>
        </w:rPr>
        <w:t xml:space="preserve"> a</w:t>
      </w:r>
      <w:r w:rsidRPr="00FE6E2C">
        <w:rPr>
          <w:rFonts w:asciiTheme="minorHAnsi" w:hAnsiTheme="minorHAnsi" w:cstheme="minorHAnsi"/>
          <w:color w:val="333333"/>
        </w:rPr>
        <w:t>ross the school and at an individual pupil</w:t>
      </w:r>
      <w:r w:rsidR="009A7C11">
        <w:rPr>
          <w:rFonts w:asciiTheme="minorHAnsi" w:hAnsiTheme="minorHAnsi" w:cstheme="minorHAnsi"/>
          <w:color w:val="333333"/>
        </w:rPr>
        <w:t xml:space="preserve"> level.</w:t>
      </w:r>
    </w:p>
    <w:p w14:paraId="409CD5C3" w14:textId="77777777" w:rsidR="00FE6E2C" w:rsidRPr="00FE6E2C" w:rsidRDefault="00FE6E2C" w:rsidP="00FE6E2C">
      <w:pPr>
        <w:pStyle w:val="NormalWeb"/>
        <w:spacing w:before="0" w:after="0" w:line="270" w:lineRule="atLeast"/>
        <w:rPr>
          <w:rFonts w:asciiTheme="minorHAnsi" w:hAnsiTheme="minorHAnsi" w:cstheme="minorHAnsi"/>
          <w:b/>
          <w:bCs/>
          <w:color w:val="333333"/>
        </w:rPr>
      </w:pPr>
      <w:r w:rsidRPr="00FE6E2C">
        <w:rPr>
          <w:rFonts w:asciiTheme="minorHAnsi" w:hAnsiTheme="minorHAnsi" w:cstheme="minorHAnsi"/>
          <w:b/>
          <w:bCs/>
          <w:color w:val="333333"/>
        </w:rPr>
        <w:t>8.2 Analysing attendance</w:t>
      </w:r>
    </w:p>
    <w:p w14:paraId="5BC17BFF" w14:textId="77777777"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The school will:</w:t>
      </w:r>
    </w:p>
    <w:p w14:paraId="28BEBD88" w14:textId="77777777" w:rsidR="00FE6E2C" w:rsidRPr="00FE6E2C" w:rsidRDefault="00FE6E2C" w:rsidP="00FE6E2C">
      <w:pPr>
        <w:pStyle w:val="NormalWeb"/>
        <w:numPr>
          <w:ilvl w:val="0"/>
          <w:numId w:val="40"/>
        </w:numPr>
        <w:spacing w:after="0" w:line="270" w:lineRule="atLeast"/>
        <w:rPr>
          <w:rFonts w:asciiTheme="minorHAnsi" w:hAnsiTheme="minorHAnsi" w:cstheme="minorHAnsi"/>
          <w:color w:val="333333"/>
        </w:rPr>
      </w:pPr>
      <w:r w:rsidRPr="00FE6E2C">
        <w:rPr>
          <w:rFonts w:asciiTheme="minorHAnsi" w:hAnsiTheme="minorHAnsi" w:cstheme="minorHAnsi"/>
          <w:color w:val="333333"/>
        </w:rPr>
        <w:t>Analyse attendance and absence data regularly to identify pupils, groups or cohorts that need additional support with their attendance</w:t>
      </w:r>
      <w:bookmarkStart w:id="44" w:name="_Hlk166585544"/>
      <w:r w:rsidRPr="00FE6E2C">
        <w:rPr>
          <w:rFonts w:asciiTheme="minorHAnsi" w:hAnsiTheme="minorHAnsi" w:cstheme="minorHAnsi"/>
          <w:color w:val="333333"/>
        </w:rPr>
        <w:t xml:space="preserve">, and </w:t>
      </w:r>
    </w:p>
    <w:bookmarkEnd w:id="44"/>
    <w:p w14:paraId="3879C05B" w14:textId="77777777" w:rsidR="00FE6E2C" w:rsidRPr="00FE6E2C" w:rsidRDefault="00FE6E2C" w:rsidP="00FE6E2C">
      <w:pPr>
        <w:pStyle w:val="NormalWeb"/>
        <w:numPr>
          <w:ilvl w:val="0"/>
          <w:numId w:val="40"/>
        </w:numPr>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Identify pupils whose absences may be a cause for concern, especially those who demonstrate patterns of persistent or severe absence </w:t>
      </w:r>
    </w:p>
    <w:p w14:paraId="31D53482" w14:textId="77777777" w:rsidR="00FE6E2C" w:rsidRPr="00FE6E2C" w:rsidRDefault="00FE6E2C" w:rsidP="00FE6E2C">
      <w:pPr>
        <w:pStyle w:val="NormalWeb"/>
        <w:numPr>
          <w:ilvl w:val="0"/>
          <w:numId w:val="40"/>
        </w:numPr>
        <w:spacing w:after="0" w:line="270" w:lineRule="atLeast"/>
        <w:rPr>
          <w:rFonts w:asciiTheme="minorHAnsi" w:hAnsiTheme="minorHAnsi" w:cstheme="minorHAnsi"/>
          <w:color w:val="333333"/>
        </w:rPr>
      </w:pPr>
      <w:r w:rsidRPr="00FE6E2C">
        <w:rPr>
          <w:rFonts w:asciiTheme="minorHAnsi" w:hAnsiTheme="minorHAnsi" w:cstheme="minorHAnsi"/>
          <w:color w:val="333333"/>
        </w:rPr>
        <w:t>Conduct thorough analysis of half-termly, termly, and full-year data to identify patterns and trends</w:t>
      </w:r>
    </w:p>
    <w:p w14:paraId="5B4C23B6" w14:textId="77777777" w:rsidR="00FE6E2C" w:rsidRPr="00FE6E2C" w:rsidRDefault="00FE6E2C" w:rsidP="00FE6E2C">
      <w:pPr>
        <w:pStyle w:val="NormalWeb"/>
        <w:numPr>
          <w:ilvl w:val="0"/>
          <w:numId w:val="40"/>
        </w:numPr>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Look at historic and emerging patterns of attendance and absence, and then develop strategies to address these patterns  </w:t>
      </w:r>
    </w:p>
    <w:p w14:paraId="1302D7B5" w14:textId="77777777" w:rsidR="00FE6E2C" w:rsidRPr="00FE6E2C" w:rsidRDefault="00FE6E2C" w:rsidP="00FE6E2C">
      <w:pPr>
        <w:pStyle w:val="NormalWeb"/>
        <w:spacing w:before="0" w:after="0" w:line="270" w:lineRule="atLeast"/>
        <w:rPr>
          <w:rFonts w:asciiTheme="minorHAnsi" w:hAnsiTheme="minorHAnsi" w:cstheme="minorHAnsi"/>
          <w:b/>
          <w:bCs/>
          <w:color w:val="333333"/>
        </w:rPr>
      </w:pPr>
      <w:r w:rsidRPr="00FE6E2C">
        <w:rPr>
          <w:rFonts w:asciiTheme="minorHAnsi" w:hAnsiTheme="minorHAnsi" w:cstheme="minorHAnsi"/>
          <w:b/>
          <w:bCs/>
          <w:color w:val="333333"/>
        </w:rPr>
        <w:t>8.3 Using data to improve attendance</w:t>
      </w:r>
    </w:p>
    <w:p w14:paraId="6F1A0561" w14:textId="77777777"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The school will:</w:t>
      </w:r>
    </w:p>
    <w:p w14:paraId="544D5725" w14:textId="77777777" w:rsidR="00FE6E2C" w:rsidRPr="00FE6E2C" w:rsidRDefault="00FE6E2C" w:rsidP="00FE6E2C">
      <w:pPr>
        <w:pStyle w:val="NormalWeb"/>
        <w:numPr>
          <w:ilvl w:val="0"/>
          <w:numId w:val="41"/>
        </w:numPr>
        <w:spacing w:after="0" w:line="270" w:lineRule="atLeast"/>
        <w:rPr>
          <w:rFonts w:asciiTheme="minorHAnsi" w:hAnsiTheme="minorHAnsi" w:cstheme="minorHAnsi"/>
          <w:color w:val="333333"/>
        </w:rPr>
      </w:pPr>
      <w:r w:rsidRPr="00FE6E2C">
        <w:rPr>
          <w:rFonts w:asciiTheme="minorHAnsi" w:hAnsiTheme="minorHAnsi" w:cstheme="minorHAnsi"/>
          <w:color w:val="333333"/>
        </w:rPr>
        <w:t>Develop targeted actions to address patterns of absence (of all severities) of individual pupils, groups or cohorts that it has identified via data analysis</w:t>
      </w:r>
    </w:p>
    <w:p w14:paraId="3614F87D" w14:textId="77777777" w:rsidR="00FE6E2C" w:rsidRPr="00FE6E2C" w:rsidRDefault="00FE6E2C" w:rsidP="00FE6E2C">
      <w:pPr>
        <w:pStyle w:val="NormalWeb"/>
        <w:numPr>
          <w:ilvl w:val="0"/>
          <w:numId w:val="41"/>
        </w:numPr>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Provide targeted support to the pupils it has identified whose absences may be a cause for concern, especially those who demonstrate patterns of persistent or severed absence, and their families </w:t>
      </w:r>
      <w:bookmarkStart w:id="45" w:name="_Hlk166585619"/>
      <w:r w:rsidRPr="00FE6E2C">
        <w:rPr>
          <w:rFonts w:asciiTheme="minorHAnsi" w:hAnsiTheme="minorHAnsi" w:cstheme="minorHAnsi"/>
          <w:color w:val="333333"/>
        </w:rPr>
        <w:t>(see section 8.4 below)</w:t>
      </w:r>
      <w:bookmarkEnd w:id="45"/>
    </w:p>
    <w:p w14:paraId="5D8DA947" w14:textId="343B5B21" w:rsidR="00FE6E2C" w:rsidRPr="00FE6E2C" w:rsidRDefault="00FE6E2C" w:rsidP="00FE6E2C">
      <w:pPr>
        <w:pStyle w:val="NormalWeb"/>
        <w:numPr>
          <w:ilvl w:val="0"/>
          <w:numId w:val="41"/>
        </w:numPr>
        <w:spacing w:after="0" w:line="270" w:lineRule="atLeast"/>
        <w:rPr>
          <w:rFonts w:asciiTheme="minorHAnsi" w:hAnsiTheme="minorHAnsi" w:cstheme="minorHAnsi"/>
          <w:color w:val="333333"/>
        </w:rPr>
      </w:pPr>
      <w:bookmarkStart w:id="46" w:name="_Hlk166586062"/>
      <w:r w:rsidRPr="00FE6E2C">
        <w:rPr>
          <w:rFonts w:asciiTheme="minorHAnsi" w:hAnsiTheme="minorHAnsi" w:cstheme="minorHAnsi"/>
          <w:color w:val="333333"/>
        </w:rPr>
        <w:t xml:space="preserve">Provide regular attendance reports to facilitate discussions with pupils and families, and to the </w:t>
      </w:r>
      <w:r w:rsidR="00ED5EDC">
        <w:rPr>
          <w:rFonts w:asciiTheme="minorHAnsi" w:hAnsiTheme="minorHAnsi" w:cstheme="minorHAnsi"/>
          <w:color w:val="333333"/>
        </w:rPr>
        <w:t>advisory</w:t>
      </w:r>
      <w:r w:rsidRPr="00FE6E2C">
        <w:rPr>
          <w:rFonts w:asciiTheme="minorHAnsi" w:hAnsiTheme="minorHAnsi" w:cstheme="minorHAnsi"/>
          <w:color w:val="333333"/>
        </w:rPr>
        <w:t xml:space="preserve"> board and school leaders (including special educational needs co-ordinators, designated safeguarding leads and pupil premium leads)</w:t>
      </w:r>
    </w:p>
    <w:bookmarkEnd w:id="46"/>
    <w:p w14:paraId="1EA3E8C7" w14:textId="77777777" w:rsidR="00FE6E2C" w:rsidRPr="00FE6E2C" w:rsidRDefault="00FE6E2C" w:rsidP="00FE6E2C">
      <w:pPr>
        <w:pStyle w:val="NormalWeb"/>
        <w:numPr>
          <w:ilvl w:val="0"/>
          <w:numId w:val="41"/>
        </w:numPr>
        <w:spacing w:after="0" w:line="270" w:lineRule="atLeast"/>
        <w:rPr>
          <w:rFonts w:asciiTheme="minorHAnsi" w:hAnsiTheme="minorHAnsi" w:cstheme="minorHAnsi"/>
          <w:color w:val="333333"/>
        </w:rPr>
      </w:pPr>
      <w:r w:rsidRPr="00FE6E2C">
        <w:rPr>
          <w:rFonts w:asciiTheme="minorHAnsi" w:hAnsiTheme="minorHAnsi" w:cstheme="minorHAnsi"/>
          <w:color w:val="333333"/>
        </w:rPr>
        <w:t>Use data to monitor and evaluate the impact of any interventions put in place in order to modify them and inform future strategies</w:t>
      </w:r>
    </w:p>
    <w:p w14:paraId="1125E7EC" w14:textId="77777777" w:rsidR="00FE6E2C" w:rsidRPr="00FE6E2C" w:rsidRDefault="00FE6E2C" w:rsidP="00FE6E2C">
      <w:pPr>
        <w:pStyle w:val="NormalWeb"/>
        <w:numPr>
          <w:ilvl w:val="0"/>
          <w:numId w:val="41"/>
        </w:numPr>
        <w:spacing w:after="0" w:line="270" w:lineRule="atLeast"/>
        <w:rPr>
          <w:rFonts w:asciiTheme="minorHAnsi" w:hAnsiTheme="minorHAnsi" w:cstheme="minorHAnsi"/>
          <w:color w:val="333333"/>
        </w:rPr>
      </w:pPr>
      <w:r w:rsidRPr="00FE6E2C">
        <w:rPr>
          <w:rFonts w:asciiTheme="minorHAnsi" w:hAnsiTheme="minorHAnsi" w:cstheme="minorHAnsi"/>
          <w:color w:val="333333"/>
        </w:rPr>
        <w:t>Share information and work collaboratively with other schools in the area, local authorities and other partners where a pupil’s absence is at risk of becoming persistent or severe, including keeping them informed regarding specific pupils, where appropriate</w:t>
      </w:r>
    </w:p>
    <w:p w14:paraId="763F031A" w14:textId="77777777" w:rsidR="00FE6E2C" w:rsidRPr="00FE6E2C" w:rsidRDefault="00FE6E2C" w:rsidP="00FE6E2C">
      <w:pPr>
        <w:pStyle w:val="NormalWeb"/>
        <w:spacing w:before="0" w:after="0" w:line="270" w:lineRule="atLeast"/>
        <w:rPr>
          <w:rFonts w:asciiTheme="minorHAnsi" w:hAnsiTheme="minorHAnsi" w:cstheme="minorHAnsi"/>
          <w:b/>
          <w:bCs/>
          <w:color w:val="333333"/>
        </w:rPr>
      </w:pPr>
      <w:r w:rsidRPr="00FE6E2C">
        <w:rPr>
          <w:rFonts w:asciiTheme="minorHAnsi" w:hAnsiTheme="minorHAnsi" w:cstheme="minorHAnsi"/>
          <w:b/>
          <w:bCs/>
          <w:color w:val="333333"/>
        </w:rPr>
        <w:t>8.4 Reducing persistent and severe absence</w:t>
      </w:r>
    </w:p>
    <w:p w14:paraId="6A66E964" w14:textId="77777777"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Persistent absence is where a pupil misses 10% or more of school, and severe absence is where a pupil misses 50% or more of school. </w:t>
      </w:r>
      <w:bookmarkStart w:id="47" w:name="_Hlk166232925"/>
      <w:r w:rsidRPr="00FE6E2C">
        <w:rPr>
          <w:rFonts w:asciiTheme="minorHAnsi" w:hAnsiTheme="minorHAnsi" w:cstheme="minorHAnsi"/>
          <w:color w:val="333333"/>
        </w:rPr>
        <w:t>Reducing persistent and severe absence is central to the school’s strategy for improving attendance.</w:t>
      </w:r>
    </w:p>
    <w:bookmarkEnd w:id="47"/>
    <w:p w14:paraId="09147F5E" w14:textId="77777777" w:rsidR="00FE6E2C" w:rsidRPr="00FE6E2C" w:rsidRDefault="00FE6E2C" w:rsidP="00FE6E2C">
      <w:pPr>
        <w:pStyle w:val="NormalWeb"/>
        <w:spacing w:before="0" w:after="0" w:line="270" w:lineRule="atLeast"/>
        <w:rPr>
          <w:rFonts w:asciiTheme="minorHAnsi" w:hAnsiTheme="minorHAnsi" w:cstheme="minorHAnsi"/>
          <w:color w:val="333333"/>
        </w:rPr>
      </w:pPr>
      <w:r w:rsidRPr="00FE6E2C">
        <w:rPr>
          <w:rFonts w:asciiTheme="minorHAnsi" w:hAnsiTheme="minorHAnsi" w:cstheme="minorHAnsi"/>
          <w:color w:val="333333"/>
        </w:rPr>
        <w:t>The school will:</w:t>
      </w:r>
    </w:p>
    <w:p w14:paraId="7266EB0C" w14:textId="77777777" w:rsidR="00FE6E2C" w:rsidRPr="00FE6E2C" w:rsidRDefault="00FE6E2C" w:rsidP="00FE6E2C">
      <w:pPr>
        <w:pStyle w:val="NormalWeb"/>
        <w:numPr>
          <w:ilvl w:val="0"/>
          <w:numId w:val="42"/>
        </w:numPr>
        <w:spacing w:after="0" w:line="270" w:lineRule="atLeast"/>
        <w:rPr>
          <w:rFonts w:asciiTheme="minorHAnsi" w:hAnsiTheme="minorHAnsi" w:cstheme="minorHAnsi"/>
          <w:color w:val="333333"/>
        </w:rPr>
      </w:pPr>
      <w:r w:rsidRPr="00FE6E2C">
        <w:rPr>
          <w:rFonts w:asciiTheme="minorHAnsi" w:hAnsiTheme="minorHAnsi" w:cstheme="minorHAnsi"/>
          <w:color w:val="333333"/>
        </w:rPr>
        <w:t>Use attendance data to find patterns and trends of persistent and severe absence</w:t>
      </w:r>
    </w:p>
    <w:p w14:paraId="71542A83" w14:textId="77777777" w:rsidR="00FE6E2C" w:rsidRPr="00FE6E2C" w:rsidRDefault="00FE6E2C" w:rsidP="00FE6E2C">
      <w:pPr>
        <w:pStyle w:val="NormalWeb"/>
        <w:numPr>
          <w:ilvl w:val="0"/>
          <w:numId w:val="42"/>
        </w:numPr>
        <w:spacing w:after="0" w:line="270" w:lineRule="atLeast"/>
        <w:rPr>
          <w:rFonts w:asciiTheme="minorHAnsi" w:hAnsiTheme="minorHAnsi" w:cstheme="minorHAnsi"/>
          <w:color w:val="333333"/>
        </w:rPr>
      </w:pPr>
      <w:bookmarkStart w:id="48" w:name="_Hlk166589315"/>
      <w:r w:rsidRPr="00FE6E2C">
        <w:rPr>
          <w:rFonts w:asciiTheme="minorHAnsi" w:hAnsiTheme="minorHAnsi" w:cstheme="minorHAnsi"/>
          <w:color w:val="333333"/>
        </w:rPr>
        <w:t xml:space="preserve">Consider potential safeguarding issues and, where suspected or present, address them in line with Keeping Children Safe in Education </w:t>
      </w:r>
    </w:p>
    <w:p w14:paraId="44EFC6DF" w14:textId="77777777" w:rsidR="00FE6E2C" w:rsidRPr="00FE6E2C" w:rsidRDefault="00FE6E2C" w:rsidP="00FE6E2C">
      <w:pPr>
        <w:pStyle w:val="NormalWeb"/>
        <w:numPr>
          <w:ilvl w:val="0"/>
          <w:numId w:val="42"/>
        </w:numPr>
        <w:spacing w:after="0" w:line="270" w:lineRule="atLeast"/>
        <w:rPr>
          <w:rFonts w:asciiTheme="minorHAnsi" w:hAnsiTheme="minorHAnsi" w:cstheme="minorHAnsi"/>
          <w:color w:val="333333"/>
        </w:rPr>
      </w:pPr>
      <w:bookmarkStart w:id="49" w:name="_Hlk166580968"/>
      <w:bookmarkEnd w:id="48"/>
      <w:r w:rsidRPr="00FE6E2C">
        <w:rPr>
          <w:rFonts w:asciiTheme="minorHAnsi" w:hAnsiTheme="minorHAnsi" w:cstheme="minorHAnsi"/>
          <w:color w:val="333333"/>
        </w:rPr>
        <w:t xml:space="preserve">Hold regular meetings with the parents of pupils who the school (and/or local authority) </w:t>
      </w:r>
      <w:bookmarkStart w:id="50" w:name="_Hlk166580729"/>
      <w:r w:rsidRPr="00FE6E2C">
        <w:rPr>
          <w:rFonts w:asciiTheme="minorHAnsi" w:hAnsiTheme="minorHAnsi" w:cstheme="minorHAnsi"/>
          <w:color w:val="333333"/>
        </w:rPr>
        <w:t>considers to be vulnerable or at risk of persistent or severe absence, or who are persistently or severely absent, to:</w:t>
      </w:r>
    </w:p>
    <w:p w14:paraId="3DAD266A" w14:textId="77777777" w:rsidR="00FE6E2C" w:rsidRPr="00FE6E2C" w:rsidRDefault="00FE6E2C" w:rsidP="00FE6E2C">
      <w:pPr>
        <w:pStyle w:val="NormalWeb"/>
        <w:numPr>
          <w:ilvl w:val="1"/>
          <w:numId w:val="42"/>
        </w:numPr>
        <w:spacing w:after="0" w:line="270" w:lineRule="atLeast"/>
        <w:rPr>
          <w:rFonts w:asciiTheme="minorHAnsi" w:hAnsiTheme="minorHAnsi" w:cstheme="minorHAnsi"/>
          <w:color w:val="333333"/>
        </w:rPr>
      </w:pPr>
      <w:r w:rsidRPr="00FE6E2C">
        <w:rPr>
          <w:rFonts w:asciiTheme="minorHAnsi" w:hAnsiTheme="minorHAnsi" w:cstheme="minorHAnsi"/>
          <w:color w:val="333333"/>
        </w:rPr>
        <w:lastRenderedPageBreak/>
        <w:t>Discuss attendance and engagement at school</w:t>
      </w:r>
      <w:bookmarkEnd w:id="50"/>
      <w:r w:rsidRPr="00FE6E2C">
        <w:rPr>
          <w:rFonts w:asciiTheme="minorHAnsi" w:hAnsiTheme="minorHAnsi" w:cstheme="minorHAnsi"/>
          <w:color w:val="333333"/>
        </w:rPr>
        <w:t xml:space="preserve"> </w:t>
      </w:r>
      <w:bookmarkStart w:id="51" w:name="_Hlk166580796"/>
    </w:p>
    <w:p w14:paraId="36A77C56" w14:textId="77777777" w:rsidR="00FE6E2C" w:rsidRPr="00FE6E2C" w:rsidRDefault="00FE6E2C" w:rsidP="00FE6E2C">
      <w:pPr>
        <w:pStyle w:val="NormalWeb"/>
        <w:numPr>
          <w:ilvl w:val="1"/>
          <w:numId w:val="42"/>
        </w:numPr>
        <w:spacing w:after="0" w:line="270" w:lineRule="atLeast"/>
        <w:rPr>
          <w:rFonts w:asciiTheme="minorHAnsi" w:hAnsiTheme="minorHAnsi" w:cstheme="minorHAnsi"/>
          <w:color w:val="333333"/>
        </w:rPr>
      </w:pPr>
      <w:r w:rsidRPr="00FE6E2C">
        <w:rPr>
          <w:rFonts w:asciiTheme="minorHAnsi" w:hAnsiTheme="minorHAnsi" w:cstheme="minorHAnsi"/>
          <w:color w:val="333333"/>
        </w:rPr>
        <w:t>Listen, and understand barriers to attendance</w:t>
      </w:r>
    </w:p>
    <w:p w14:paraId="5259C230" w14:textId="77777777" w:rsidR="00FE6E2C" w:rsidRPr="00FE6E2C" w:rsidRDefault="00FE6E2C" w:rsidP="00FE6E2C">
      <w:pPr>
        <w:pStyle w:val="NormalWeb"/>
        <w:numPr>
          <w:ilvl w:val="1"/>
          <w:numId w:val="42"/>
        </w:numPr>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Explain the help that is available </w:t>
      </w:r>
    </w:p>
    <w:p w14:paraId="587B8833" w14:textId="77777777" w:rsidR="00FE6E2C" w:rsidRPr="00FE6E2C" w:rsidRDefault="00FE6E2C" w:rsidP="00FE6E2C">
      <w:pPr>
        <w:pStyle w:val="NormalWeb"/>
        <w:numPr>
          <w:ilvl w:val="1"/>
          <w:numId w:val="42"/>
        </w:numPr>
        <w:spacing w:after="0" w:line="270" w:lineRule="atLeast"/>
        <w:rPr>
          <w:rFonts w:asciiTheme="minorHAnsi" w:hAnsiTheme="minorHAnsi" w:cstheme="minorHAnsi"/>
          <w:color w:val="333333"/>
        </w:rPr>
      </w:pPr>
      <w:r w:rsidRPr="00FE6E2C">
        <w:rPr>
          <w:rFonts w:asciiTheme="minorHAnsi" w:hAnsiTheme="minorHAnsi" w:cstheme="minorHAnsi"/>
          <w:color w:val="333333"/>
        </w:rPr>
        <w:t>Explain the potential consequences of, and sanctions for, persistent and severe absence</w:t>
      </w:r>
    </w:p>
    <w:p w14:paraId="1624E16D" w14:textId="77777777" w:rsidR="00FE6E2C" w:rsidRPr="00FE6E2C" w:rsidRDefault="00FE6E2C" w:rsidP="00FE6E2C">
      <w:pPr>
        <w:pStyle w:val="NormalWeb"/>
        <w:numPr>
          <w:ilvl w:val="1"/>
          <w:numId w:val="42"/>
        </w:numPr>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Review any existing actions or interventions </w:t>
      </w:r>
      <w:bookmarkEnd w:id="49"/>
    </w:p>
    <w:bookmarkEnd w:id="51"/>
    <w:p w14:paraId="1FE8BE5C" w14:textId="77777777" w:rsidR="00FE6E2C" w:rsidRPr="00FE6E2C" w:rsidRDefault="00FE6E2C" w:rsidP="00FE6E2C">
      <w:pPr>
        <w:pStyle w:val="NormalWeb"/>
        <w:numPr>
          <w:ilvl w:val="0"/>
          <w:numId w:val="42"/>
        </w:numPr>
        <w:spacing w:after="0" w:line="270" w:lineRule="atLeast"/>
        <w:rPr>
          <w:rFonts w:asciiTheme="minorHAnsi" w:hAnsiTheme="minorHAnsi" w:cstheme="minorHAnsi"/>
          <w:color w:val="333333"/>
        </w:rPr>
      </w:pPr>
      <w:r w:rsidRPr="00FE6E2C">
        <w:rPr>
          <w:rFonts w:asciiTheme="minorHAnsi" w:hAnsiTheme="minorHAnsi" w:cstheme="minorHAnsi"/>
          <w:color w:val="333333"/>
        </w:rPr>
        <w:t>Provide access to wider support services to remove the barriers to attendance</w:t>
      </w:r>
      <w:bookmarkStart w:id="52" w:name="_Hlk165632156"/>
      <w:r w:rsidRPr="00FE6E2C">
        <w:rPr>
          <w:rFonts w:asciiTheme="minorHAnsi" w:hAnsiTheme="minorHAnsi" w:cstheme="minorHAnsi"/>
          <w:color w:val="333333"/>
        </w:rPr>
        <w:t>, in conjunction with the local authority, where relevant</w:t>
      </w:r>
    </w:p>
    <w:bookmarkEnd w:id="52"/>
    <w:p w14:paraId="3EDB85E5" w14:textId="77777777" w:rsidR="00FE6E2C" w:rsidRPr="00FE6E2C" w:rsidRDefault="00FE6E2C" w:rsidP="00FE6E2C">
      <w:pPr>
        <w:pStyle w:val="NormalWeb"/>
        <w:numPr>
          <w:ilvl w:val="0"/>
          <w:numId w:val="42"/>
        </w:numPr>
        <w:spacing w:after="0" w:line="270" w:lineRule="atLeast"/>
        <w:rPr>
          <w:rFonts w:asciiTheme="minorHAnsi" w:hAnsiTheme="minorHAnsi" w:cstheme="minorHAnsi"/>
          <w:color w:val="333333"/>
        </w:rPr>
      </w:pPr>
      <w:r w:rsidRPr="00FE6E2C">
        <w:rPr>
          <w:rFonts w:asciiTheme="minorHAnsi" w:hAnsiTheme="minorHAnsi" w:cstheme="minorHAnsi"/>
          <w:color w:val="333333"/>
        </w:rPr>
        <w:t>Consider alternative support that could be put in place to remove any barriers to attendance and re-engage these pupils. In doing so, the school will sensitively consider some of the reasons for absence</w:t>
      </w:r>
    </w:p>
    <w:p w14:paraId="06AC7E0F" w14:textId="77777777" w:rsidR="00FE6E2C" w:rsidRPr="00FE6E2C" w:rsidRDefault="00FE6E2C" w:rsidP="00FE6E2C">
      <w:pPr>
        <w:pStyle w:val="NormalWeb"/>
        <w:numPr>
          <w:ilvl w:val="0"/>
          <w:numId w:val="42"/>
        </w:numPr>
        <w:spacing w:after="0" w:line="270" w:lineRule="atLeast"/>
        <w:rPr>
          <w:rFonts w:asciiTheme="minorHAnsi" w:hAnsiTheme="minorHAnsi" w:cstheme="minorHAnsi"/>
          <w:color w:val="333333"/>
        </w:rPr>
      </w:pPr>
      <w:r w:rsidRPr="00FE6E2C">
        <w:rPr>
          <w:rFonts w:asciiTheme="minorHAnsi" w:hAnsiTheme="minorHAnsi" w:cstheme="minorHAnsi"/>
          <w:color w:val="333333"/>
        </w:rPr>
        <w:t>Implement sanctions, where necessary (see section 5.2, above)</w:t>
      </w:r>
    </w:p>
    <w:p w14:paraId="61706B1C" w14:textId="77777777" w:rsidR="002B4713" w:rsidRDefault="002B4713" w:rsidP="00FE6E2C">
      <w:pPr>
        <w:pStyle w:val="NormalWeb"/>
        <w:spacing w:before="0" w:after="0" w:line="270" w:lineRule="atLeast"/>
        <w:rPr>
          <w:rFonts w:asciiTheme="minorHAnsi" w:hAnsiTheme="minorHAnsi" w:cstheme="minorHAnsi"/>
          <w:b/>
          <w:bCs/>
          <w:color w:val="333333"/>
        </w:rPr>
      </w:pPr>
      <w:bookmarkStart w:id="53" w:name="_Toc162360197"/>
      <w:bookmarkStart w:id="54" w:name="_Toc167190571"/>
    </w:p>
    <w:p w14:paraId="71038030" w14:textId="0AFE863C" w:rsidR="00FE6E2C" w:rsidRPr="00FE6E2C" w:rsidRDefault="00FE6E2C" w:rsidP="00FE6E2C">
      <w:pPr>
        <w:pStyle w:val="NormalWeb"/>
        <w:spacing w:before="0" w:after="0" w:line="270" w:lineRule="atLeast"/>
        <w:rPr>
          <w:rFonts w:asciiTheme="minorHAnsi" w:hAnsiTheme="minorHAnsi" w:cstheme="minorHAnsi"/>
          <w:b/>
          <w:bCs/>
          <w:color w:val="333333"/>
        </w:rPr>
      </w:pPr>
      <w:r w:rsidRPr="00FE6E2C">
        <w:rPr>
          <w:rFonts w:asciiTheme="minorHAnsi" w:hAnsiTheme="minorHAnsi" w:cstheme="minorHAnsi"/>
          <w:b/>
          <w:bCs/>
          <w:color w:val="333333"/>
        </w:rPr>
        <w:t>9. Monitoring arrangements</w:t>
      </w:r>
      <w:bookmarkEnd w:id="53"/>
      <w:bookmarkEnd w:id="54"/>
      <w:r w:rsidRPr="00FE6E2C">
        <w:rPr>
          <w:rFonts w:asciiTheme="minorHAnsi" w:hAnsiTheme="minorHAnsi" w:cstheme="minorHAnsi"/>
          <w:b/>
          <w:bCs/>
          <w:color w:val="333333"/>
        </w:rPr>
        <w:t xml:space="preserve"> </w:t>
      </w:r>
    </w:p>
    <w:p w14:paraId="2E59B6E3" w14:textId="145E2131"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 xml:space="preserve">This policy will be reviewed as guidance from the local authority and/or DfE is updated, and as a minimum </w:t>
      </w:r>
      <w:r w:rsidR="002B4713">
        <w:rPr>
          <w:rFonts w:asciiTheme="minorHAnsi" w:hAnsiTheme="minorHAnsi" w:cstheme="minorHAnsi"/>
          <w:color w:val="333333"/>
        </w:rPr>
        <w:t>annually</w:t>
      </w:r>
      <w:r w:rsidR="00EC1CFC">
        <w:rPr>
          <w:rFonts w:asciiTheme="minorHAnsi" w:hAnsiTheme="minorHAnsi" w:cstheme="minorHAnsi"/>
          <w:color w:val="333333"/>
        </w:rPr>
        <w:t xml:space="preserve"> </w:t>
      </w:r>
      <w:r w:rsidRPr="00FE6E2C">
        <w:rPr>
          <w:rFonts w:asciiTheme="minorHAnsi" w:hAnsiTheme="minorHAnsi" w:cstheme="minorHAnsi"/>
          <w:color w:val="333333"/>
        </w:rPr>
        <w:t xml:space="preserve">by </w:t>
      </w:r>
      <w:r w:rsidR="00EC1CFC">
        <w:rPr>
          <w:rFonts w:asciiTheme="minorHAnsi" w:hAnsiTheme="minorHAnsi" w:cstheme="minorHAnsi"/>
          <w:color w:val="333333"/>
        </w:rPr>
        <w:t>Katy Harris</w:t>
      </w:r>
      <w:r w:rsidRPr="00FE6E2C">
        <w:rPr>
          <w:rFonts w:asciiTheme="minorHAnsi" w:hAnsiTheme="minorHAnsi" w:cstheme="minorHAnsi"/>
          <w:color w:val="333333"/>
        </w:rPr>
        <w:t xml:space="preserve">. At every review, the policy will be approved by the </w:t>
      </w:r>
      <w:r w:rsidR="00EC1CFC">
        <w:rPr>
          <w:rFonts w:asciiTheme="minorHAnsi" w:hAnsiTheme="minorHAnsi" w:cstheme="minorHAnsi"/>
          <w:color w:val="333333"/>
        </w:rPr>
        <w:t>Advisory Board</w:t>
      </w:r>
      <w:r w:rsidRPr="00FE6E2C">
        <w:rPr>
          <w:rFonts w:asciiTheme="minorHAnsi" w:hAnsiTheme="minorHAnsi" w:cstheme="minorHAnsi"/>
          <w:color w:val="333333"/>
        </w:rPr>
        <w:t xml:space="preserve">. </w:t>
      </w:r>
    </w:p>
    <w:p w14:paraId="42C9E946" w14:textId="77777777" w:rsidR="00FE6E2C" w:rsidRPr="00FE6E2C" w:rsidRDefault="00FE6E2C" w:rsidP="00FE6E2C">
      <w:pPr>
        <w:pStyle w:val="NormalWeb"/>
        <w:spacing w:before="0" w:after="0" w:line="270" w:lineRule="atLeast"/>
        <w:rPr>
          <w:rFonts w:asciiTheme="minorHAnsi" w:hAnsiTheme="minorHAnsi" w:cstheme="minorHAnsi"/>
          <w:b/>
          <w:bCs/>
          <w:color w:val="333333"/>
        </w:rPr>
      </w:pPr>
      <w:bookmarkStart w:id="55" w:name="_Toc162360198"/>
      <w:bookmarkStart w:id="56" w:name="_Toc167190572"/>
      <w:r w:rsidRPr="00FE6E2C">
        <w:rPr>
          <w:rFonts w:asciiTheme="minorHAnsi" w:hAnsiTheme="minorHAnsi" w:cstheme="minorHAnsi"/>
          <w:b/>
          <w:bCs/>
          <w:color w:val="333333"/>
        </w:rPr>
        <w:t>10. Links with other policies</w:t>
      </w:r>
      <w:bookmarkEnd w:id="55"/>
      <w:bookmarkEnd w:id="56"/>
      <w:r w:rsidRPr="00FE6E2C">
        <w:rPr>
          <w:rFonts w:asciiTheme="minorHAnsi" w:hAnsiTheme="minorHAnsi" w:cstheme="minorHAnsi"/>
          <w:b/>
          <w:bCs/>
          <w:color w:val="333333"/>
        </w:rPr>
        <w:t xml:space="preserve"> </w:t>
      </w:r>
    </w:p>
    <w:p w14:paraId="5706EEDB" w14:textId="77777777" w:rsidR="00FE6E2C" w:rsidRPr="00FE6E2C" w:rsidRDefault="00FE6E2C" w:rsidP="00FE6E2C">
      <w:pPr>
        <w:pStyle w:val="NormalWeb"/>
        <w:spacing w:after="0" w:line="270" w:lineRule="atLeast"/>
        <w:rPr>
          <w:rFonts w:asciiTheme="minorHAnsi" w:hAnsiTheme="minorHAnsi" w:cstheme="minorHAnsi"/>
          <w:color w:val="333333"/>
        </w:rPr>
      </w:pPr>
      <w:r w:rsidRPr="00FE6E2C">
        <w:rPr>
          <w:rFonts w:asciiTheme="minorHAnsi" w:hAnsiTheme="minorHAnsi" w:cstheme="minorHAnsi"/>
          <w:color w:val="333333"/>
        </w:rPr>
        <w:t>This policy links to the following policies:</w:t>
      </w:r>
    </w:p>
    <w:p w14:paraId="40062BE3" w14:textId="77777777" w:rsidR="00FE6E2C" w:rsidRPr="00FE6E2C" w:rsidRDefault="00FE6E2C" w:rsidP="00FE6E2C">
      <w:pPr>
        <w:pStyle w:val="NormalWeb"/>
        <w:numPr>
          <w:ilvl w:val="0"/>
          <w:numId w:val="43"/>
        </w:numPr>
        <w:spacing w:after="0" w:line="270" w:lineRule="atLeast"/>
        <w:rPr>
          <w:rFonts w:asciiTheme="minorHAnsi" w:hAnsiTheme="minorHAnsi" w:cstheme="minorHAnsi"/>
          <w:color w:val="333333"/>
        </w:rPr>
      </w:pPr>
      <w:r w:rsidRPr="00FE6E2C">
        <w:rPr>
          <w:rFonts w:asciiTheme="minorHAnsi" w:hAnsiTheme="minorHAnsi" w:cstheme="minorHAnsi"/>
          <w:color w:val="333333"/>
        </w:rPr>
        <w:t>Child protection and safeguarding policy</w:t>
      </w:r>
    </w:p>
    <w:p w14:paraId="47CE859F" w14:textId="77777777" w:rsidR="00FE6E2C" w:rsidRPr="00FE6E2C" w:rsidRDefault="00FE6E2C" w:rsidP="00FE6E2C">
      <w:pPr>
        <w:pStyle w:val="NormalWeb"/>
        <w:numPr>
          <w:ilvl w:val="0"/>
          <w:numId w:val="43"/>
        </w:numPr>
        <w:spacing w:after="0" w:line="270" w:lineRule="atLeast"/>
        <w:rPr>
          <w:rFonts w:asciiTheme="minorHAnsi" w:hAnsiTheme="minorHAnsi" w:cstheme="minorHAnsi"/>
          <w:color w:val="333333"/>
        </w:rPr>
      </w:pPr>
      <w:r w:rsidRPr="00FE6E2C">
        <w:rPr>
          <w:rFonts w:asciiTheme="minorHAnsi" w:hAnsiTheme="minorHAnsi" w:cstheme="minorHAnsi"/>
          <w:color w:val="333333"/>
        </w:rPr>
        <w:t>Behaviour policy</w:t>
      </w:r>
    </w:p>
    <w:p w14:paraId="58E8FCA7" w14:textId="77777777" w:rsidR="00FE6E2C" w:rsidRPr="00FE6E2C" w:rsidRDefault="00FE6E2C" w:rsidP="00FE6E2C">
      <w:pPr>
        <w:pStyle w:val="NormalWeb"/>
        <w:spacing w:before="0" w:after="0" w:line="270" w:lineRule="atLeast"/>
        <w:rPr>
          <w:rFonts w:asciiTheme="minorHAnsi" w:hAnsiTheme="minorHAnsi" w:cstheme="minorHAnsi"/>
          <w:b/>
          <w:bCs/>
          <w:color w:val="333333"/>
        </w:rPr>
      </w:pPr>
      <w:r w:rsidRPr="00FE6E2C">
        <w:rPr>
          <w:rFonts w:asciiTheme="minorHAnsi" w:hAnsiTheme="minorHAnsi" w:cstheme="minorHAnsi"/>
          <w:color w:val="333333"/>
          <w:lang w:val="en-US"/>
        </w:rPr>
        <w:br w:type="page"/>
      </w:r>
      <w:bookmarkStart w:id="57" w:name="_Toc162360199"/>
      <w:bookmarkStart w:id="58" w:name="_Toc167190573"/>
      <w:r w:rsidRPr="00FE6E2C">
        <w:rPr>
          <w:rFonts w:asciiTheme="minorHAnsi" w:hAnsiTheme="minorHAnsi" w:cstheme="minorHAnsi"/>
          <w:b/>
          <w:bCs/>
          <w:color w:val="333333"/>
        </w:rPr>
        <w:lastRenderedPageBreak/>
        <w:t>Appendix 1: attendance codes</w:t>
      </w:r>
      <w:bookmarkEnd w:id="57"/>
      <w:bookmarkEnd w:id="58"/>
      <w:r w:rsidRPr="00FE6E2C">
        <w:rPr>
          <w:rFonts w:asciiTheme="minorHAnsi" w:hAnsiTheme="minorHAnsi" w:cstheme="minorHAnsi"/>
          <w:b/>
          <w:bCs/>
          <w:color w:val="333333"/>
        </w:rPr>
        <w:t xml:space="preserve"> </w:t>
      </w:r>
    </w:p>
    <w:p w14:paraId="7D316EFA" w14:textId="77777777" w:rsidR="00FE6E2C" w:rsidRPr="00FE6E2C" w:rsidRDefault="00FE6E2C" w:rsidP="00FE6E2C">
      <w:pPr>
        <w:pStyle w:val="NormalWeb"/>
        <w:spacing w:after="0" w:line="270" w:lineRule="atLeast"/>
        <w:rPr>
          <w:rFonts w:asciiTheme="minorHAnsi" w:hAnsiTheme="minorHAnsi" w:cstheme="minorHAnsi"/>
          <w:b/>
          <w:bCs/>
          <w:color w:val="333333"/>
        </w:rPr>
      </w:pPr>
      <w:bookmarkStart w:id="59" w:name="_Hlk165632505"/>
      <w:r w:rsidRPr="00FE6E2C">
        <w:rPr>
          <w:rFonts w:asciiTheme="minorHAnsi" w:hAnsiTheme="minorHAnsi" w:cstheme="minorHAnsi"/>
          <w:b/>
          <w:bCs/>
          <w:color w:val="333333"/>
        </w:rPr>
        <w:t xml:space="preserve">The following codes are taken from the DfE’s </w:t>
      </w:r>
      <w:hyperlink r:id="rId36" w:history="1">
        <w:r w:rsidRPr="00FE6E2C">
          <w:rPr>
            <w:rStyle w:val="Hyperlink"/>
            <w:rFonts w:asciiTheme="minorHAnsi" w:hAnsiTheme="minorHAnsi" w:cstheme="minorHAnsi"/>
            <w:b/>
            <w:bCs/>
          </w:rPr>
          <w:t>guidance on school attendance</w:t>
        </w:r>
      </w:hyperlink>
      <w:r w:rsidRPr="00FE6E2C">
        <w:rPr>
          <w:rFonts w:asciiTheme="minorHAnsi" w:hAnsiTheme="minorHAnsi" w:cstheme="minorHAnsi"/>
          <w:b/>
          <w:bCs/>
          <w:color w:val="333333"/>
        </w:rPr>
        <w:t>.</w:t>
      </w: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FE6E2C" w:rsidRPr="00FE6E2C" w14:paraId="029B3FC6" w14:textId="77777777" w:rsidTr="00FE6E2C">
        <w:trPr>
          <w:trHeight w:val="27"/>
        </w:trPr>
        <w:tc>
          <w:tcPr>
            <w:tcW w:w="1701" w:type="dxa"/>
            <w:tcBorders>
              <w:top w:val="single" w:sz="18" w:space="0" w:color="BFBFBF"/>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6C7B64A1"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Code</w:t>
            </w:r>
          </w:p>
        </w:tc>
        <w:tc>
          <w:tcPr>
            <w:tcW w:w="3402" w:type="dxa"/>
            <w:tcBorders>
              <w:top w:val="single" w:sz="18" w:space="0" w:color="BFBFBF"/>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54D05F69"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Definition</w:t>
            </w:r>
          </w:p>
        </w:tc>
        <w:tc>
          <w:tcPr>
            <w:tcW w:w="4629" w:type="dxa"/>
            <w:tcBorders>
              <w:top w:val="single" w:sz="18" w:space="0" w:color="BFBFBF"/>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58E920C6"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Scenario</w:t>
            </w:r>
          </w:p>
        </w:tc>
      </w:tr>
      <w:tr w:rsidR="00FE6E2C" w:rsidRPr="00FE6E2C" w14:paraId="3FC6CD05" w14:textId="77777777" w:rsidTr="00FE6E2C">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8EA3B5D"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CF42D9C"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Present (am)</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E86ADCF"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Pupil is present at morning registration</w:t>
            </w:r>
          </w:p>
        </w:tc>
      </w:tr>
      <w:tr w:rsidR="00FE6E2C" w:rsidRPr="00FE6E2C" w14:paraId="5F147462" w14:textId="77777777" w:rsidTr="00FE6E2C">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8B4052B"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D371FFB"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Present (pm)</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D2C677"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Pupil is present at afternoon registration</w:t>
            </w:r>
          </w:p>
        </w:tc>
      </w:tr>
      <w:tr w:rsidR="00FE6E2C" w:rsidRPr="00FE6E2C" w14:paraId="5771F707" w14:textId="77777777" w:rsidTr="00FE6E2C">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EC1B370"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80D8F60"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Late arrival</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B423EDA"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Pupil arrives late before register has closed</w:t>
            </w:r>
          </w:p>
        </w:tc>
      </w:tr>
      <w:tr w:rsidR="00FE6E2C" w:rsidRPr="00FE6E2C" w14:paraId="15CB6B23" w14:textId="77777777" w:rsidTr="00FE6E2C">
        <w:tc>
          <w:tcPr>
            <w:tcW w:w="9732" w:type="dxa"/>
            <w:gridSpan w:val="3"/>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1EAC79"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Attending a place other than the school</w:t>
            </w:r>
          </w:p>
        </w:tc>
      </w:tr>
      <w:tr w:rsidR="00FE6E2C" w:rsidRPr="00FE6E2C" w14:paraId="67F602E2" w14:textId="77777777" w:rsidTr="00FE6E2C">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7D9D4A3"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ABF5086"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Attending education provision arranged by the local authority</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8810051"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Pupil is attending a place other than a school at which they are registered, for educational provision arranged by the local authority</w:t>
            </w:r>
          </w:p>
        </w:tc>
      </w:tr>
      <w:tr w:rsidR="00FE6E2C" w:rsidRPr="00FE6E2C" w14:paraId="14AD87E4" w14:textId="77777777" w:rsidTr="00FE6E2C">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3D981AC"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A50A111"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Attending an educational visit or trip</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23FCD22"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Pupil is on an educational visit/trip organised or approved by the school</w:t>
            </w:r>
          </w:p>
        </w:tc>
      </w:tr>
      <w:tr w:rsidR="00FE6E2C" w:rsidRPr="00FE6E2C" w14:paraId="4FE45F6F" w14:textId="77777777" w:rsidTr="00FE6E2C">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042F717"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40E0F37"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Participating in a sporting activity</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A6A6D00"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Pupil is participating in a supervised sporting activity approved by the school</w:t>
            </w:r>
          </w:p>
        </w:tc>
      </w:tr>
      <w:tr w:rsidR="00FE6E2C" w:rsidRPr="00FE6E2C" w14:paraId="7DB0ACA7" w14:textId="77777777" w:rsidTr="00FE6E2C">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72DF547"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9275101"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Attending work experience</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45B4D48"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Pupil is on an approved work experience placement</w:t>
            </w:r>
          </w:p>
        </w:tc>
      </w:tr>
      <w:tr w:rsidR="00FE6E2C" w:rsidRPr="00FE6E2C" w14:paraId="2BA831C4" w14:textId="77777777" w:rsidTr="00FE6E2C">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DDC7947"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E258751"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Attending any other approved educational activity</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0C4DEE7"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Pupil is attending a place for an approved educational activity that is not a sporting activity or work experience</w:t>
            </w:r>
          </w:p>
        </w:tc>
      </w:tr>
      <w:tr w:rsidR="00FE6E2C" w:rsidRPr="00FE6E2C" w14:paraId="1B8E479B" w14:textId="77777777" w:rsidTr="00FE6E2C">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E89EA9E"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BFA9500"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Dual registered</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7330688"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Pupil is attending a session at another setting where they are also registered</w:t>
            </w:r>
          </w:p>
        </w:tc>
      </w:tr>
      <w:tr w:rsidR="00FE6E2C" w:rsidRPr="00FE6E2C" w14:paraId="73D9F96E" w14:textId="77777777" w:rsidTr="00FE6E2C">
        <w:tc>
          <w:tcPr>
            <w:tcW w:w="9732" w:type="dxa"/>
            <w:gridSpan w:val="3"/>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5DC1A0"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Absent – leave of absence</w:t>
            </w:r>
          </w:p>
        </w:tc>
      </w:tr>
      <w:tr w:rsidR="00FE6E2C" w:rsidRPr="00FE6E2C" w14:paraId="02DAE417" w14:textId="77777777" w:rsidTr="00FE6E2C">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42D6CB"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B36D786"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1F72F36"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Pupil is undertaking employment (paid or unpaid) during school hours, approved by the school</w:t>
            </w:r>
          </w:p>
        </w:tc>
      </w:tr>
      <w:tr w:rsidR="00FE6E2C" w:rsidRPr="00FE6E2C" w14:paraId="5D2EA1A6" w14:textId="77777777" w:rsidTr="00FE6E2C">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26D060D"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B8DD3F8"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Medical/dental appointment</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B09AC95"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Pupil is at a medical or dental appointment</w:t>
            </w:r>
          </w:p>
        </w:tc>
      </w:tr>
      <w:tr w:rsidR="00FE6E2C" w:rsidRPr="00FE6E2C" w14:paraId="15127836" w14:textId="77777777" w:rsidTr="00FE6E2C">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0FC4F1E"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742EBB"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Interview</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63186EF"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Pupil has an interview with a prospective employer/educational establishment</w:t>
            </w:r>
          </w:p>
        </w:tc>
      </w:tr>
      <w:tr w:rsidR="00FE6E2C" w:rsidRPr="00FE6E2C" w14:paraId="76BD514C" w14:textId="77777777" w:rsidTr="00FE6E2C">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9A6CFD"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F53D052"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Study leave</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D6BAC4A"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Pupil has been granted leave of absence to study for a public examination</w:t>
            </w:r>
          </w:p>
        </w:tc>
      </w:tr>
      <w:tr w:rsidR="00FE6E2C" w:rsidRPr="00FE6E2C" w14:paraId="196497D5" w14:textId="77777777" w:rsidTr="00FE6E2C">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7E4B636"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lastRenderedPageBreak/>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C2F1B24"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Not required to be in school</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6313900"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Pupil of non-compulsory school age is not required to attend</w:t>
            </w:r>
          </w:p>
        </w:tc>
      </w:tr>
      <w:tr w:rsidR="00FE6E2C" w:rsidRPr="00FE6E2C" w14:paraId="5AAA6181" w14:textId="77777777" w:rsidTr="00FE6E2C">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3219042"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9A8118F"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Part-time timetable</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FB69622"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Pupil is not in school due to having a part-time timetable</w:t>
            </w:r>
          </w:p>
        </w:tc>
      </w:tr>
      <w:tr w:rsidR="00FE6E2C" w:rsidRPr="00FE6E2C" w14:paraId="5C18B961" w14:textId="77777777" w:rsidTr="00FE6E2C">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56B72D2"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620BDC8"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Exceptional circumstances</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11D4CD2"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Pupil has been granted a leave of absence due to exceptional circumstances</w:t>
            </w:r>
          </w:p>
        </w:tc>
      </w:tr>
      <w:tr w:rsidR="00FE6E2C" w:rsidRPr="00FE6E2C" w14:paraId="1B31BA39" w14:textId="77777777" w:rsidTr="00FE6E2C">
        <w:tc>
          <w:tcPr>
            <w:tcW w:w="9732" w:type="dxa"/>
            <w:gridSpan w:val="3"/>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B8C94B5"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Absent – other authorised reasons</w:t>
            </w:r>
          </w:p>
        </w:tc>
      </w:tr>
      <w:tr w:rsidR="00FE6E2C" w:rsidRPr="00FE6E2C" w14:paraId="6BF26442" w14:textId="77777777" w:rsidTr="00FE6E2C">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DC1E7B5"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2E30423"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Parent travelling for occupational purposes</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A229673"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Pupil is a ‘mobile child’ who is travelling with their parent(s) who are travelling for occupational purposes</w:t>
            </w:r>
          </w:p>
        </w:tc>
      </w:tr>
      <w:tr w:rsidR="00FE6E2C" w:rsidRPr="00FE6E2C" w14:paraId="6CFC8743" w14:textId="77777777" w:rsidTr="00FE6E2C">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CFD37CE"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952AF2E"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Religious observance</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174D47"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Pupil is taking part in a day of religious observance</w:t>
            </w:r>
          </w:p>
        </w:tc>
      </w:tr>
      <w:tr w:rsidR="00FE6E2C" w:rsidRPr="00FE6E2C" w14:paraId="42E71ADF" w14:textId="77777777" w:rsidTr="00FE6E2C">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EDE19D0"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9911FCD"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Illness (not medical or dental appointment)</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F7DA9C7"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Pupil is unable to attend due to illness (either related to physical or mental health)</w:t>
            </w:r>
          </w:p>
        </w:tc>
      </w:tr>
      <w:tr w:rsidR="00FE6E2C" w:rsidRPr="00FE6E2C" w14:paraId="7D17A7A0" w14:textId="77777777" w:rsidTr="00FE6E2C">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6FEC649"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709C039"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 xml:space="preserve">Suspended or excluded </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C204583"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Pupil has been suspended or excluded from school and no alternative provision has been made</w:t>
            </w:r>
          </w:p>
        </w:tc>
      </w:tr>
      <w:tr w:rsidR="00FE6E2C" w:rsidRPr="00FE6E2C" w14:paraId="39EEEB5E" w14:textId="77777777" w:rsidTr="00FE6E2C">
        <w:tc>
          <w:tcPr>
            <w:tcW w:w="9732" w:type="dxa"/>
            <w:gridSpan w:val="3"/>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F869AD7"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Absent – unable to attend school because of unavoidable cause</w:t>
            </w:r>
          </w:p>
        </w:tc>
      </w:tr>
      <w:tr w:rsidR="00FE6E2C" w:rsidRPr="00FE6E2C" w14:paraId="4038F43D" w14:textId="77777777" w:rsidTr="00FE6E2C">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DC85702"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9BEA3BF"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Lack of access arrangements</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19C9CD3"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 xml:space="preserve">Pupil is unable to attend school because the </w:t>
            </w:r>
            <w:r w:rsidRPr="00FE6E2C">
              <w:rPr>
                <w:rFonts w:asciiTheme="minorHAnsi" w:hAnsiTheme="minorHAnsi" w:cstheme="minorHAnsi"/>
                <w:b/>
                <w:bCs/>
                <w:color w:val="333333"/>
              </w:rPr>
              <w:br/>
              <w:t>local authority has failed to make access arrangements to enable attendance at school</w:t>
            </w:r>
          </w:p>
        </w:tc>
      </w:tr>
      <w:tr w:rsidR="00FE6E2C" w:rsidRPr="00FE6E2C" w14:paraId="7ECC01EE" w14:textId="77777777" w:rsidTr="00FE6E2C">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3FE9ABB"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82D838"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Transport not available</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BAD9F7A"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Pupil is unable to attend because school is not within walking distance of their home and the transport normally provided is not available</w:t>
            </w:r>
          </w:p>
        </w:tc>
      </w:tr>
      <w:tr w:rsidR="00FE6E2C" w:rsidRPr="00FE6E2C" w14:paraId="22768BD5" w14:textId="77777777" w:rsidTr="00FE6E2C">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372F5FA"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C537507"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Widespread disruption to travel</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8BD5519"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Pupil is unable to attend because of widespread disruption to travel caused by a local, national or international emergency</w:t>
            </w:r>
          </w:p>
        </w:tc>
      </w:tr>
      <w:tr w:rsidR="00FE6E2C" w:rsidRPr="00FE6E2C" w14:paraId="71C4DD8F" w14:textId="77777777" w:rsidTr="00FE6E2C">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8DF2580"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3AE5F0A"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Part of school premises closed</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380DDAC"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Pupil is unable to attend because they cannot practicably be accommodated in the part of the premises that remains open</w:t>
            </w:r>
          </w:p>
        </w:tc>
      </w:tr>
      <w:tr w:rsidR="00FE6E2C" w:rsidRPr="00FE6E2C" w14:paraId="3579856B" w14:textId="77777777" w:rsidTr="00FE6E2C">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8749B21"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C701549"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Whole school site unexpectedly closed</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2ED5243"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Every pupil absent as the school is closed unexpectedly (e.g. due to adverse weather)</w:t>
            </w:r>
          </w:p>
        </w:tc>
      </w:tr>
      <w:tr w:rsidR="00FE6E2C" w:rsidRPr="00FE6E2C" w14:paraId="3D5C3316" w14:textId="77777777" w:rsidTr="00FE6E2C">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20032BD"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lastRenderedPageBreak/>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CA74079"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Criminal justice detention</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7612432"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Pupil is unable to attend as they are:</w:t>
            </w:r>
          </w:p>
          <w:p w14:paraId="54B65B85" w14:textId="77777777" w:rsidR="00FE6E2C" w:rsidRPr="00FE6E2C" w:rsidRDefault="00FE6E2C" w:rsidP="00FE6E2C">
            <w:pPr>
              <w:pStyle w:val="NormalWeb"/>
              <w:numPr>
                <w:ilvl w:val="0"/>
                <w:numId w:val="44"/>
              </w:numPr>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In police detention</w:t>
            </w:r>
          </w:p>
          <w:p w14:paraId="72E1D07C" w14:textId="77777777" w:rsidR="00FE6E2C" w:rsidRPr="00FE6E2C" w:rsidRDefault="00FE6E2C" w:rsidP="00FE6E2C">
            <w:pPr>
              <w:pStyle w:val="NormalWeb"/>
              <w:numPr>
                <w:ilvl w:val="0"/>
                <w:numId w:val="44"/>
              </w:numPr>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Remanded to youth detention, awaiting trial or sentencing, or</w:t>
            </w:r>
          </w:p>
          <w:p w14:paraId="5C0816B6" w14:textId="77777777" w:rsidR="00FE6E2C" w:rsidRPr="00FE6E2C" w:rsidRDefault="00FE6E2C" w:rsidP="00FE6E2C">
            <w:pPr>
              <w:pStyle w:val="NormalWeb"/>
              <w:numPr>
                <w:ilvl w:val="0"/>
                <w:numId w:val="44"/>
              </w:numPr>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Detained under a sentence of detention</w:t>
            </w:r>
          </w:p>
        </w:tc>
      </w:tr>
      <w:tr w:rsidR="00FE6E2C" w:rsidRPr="00FE6E2C" w14:paraId="46E394C6" w14:textId="77777777" w:rsidTr="00FE6E2C">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20AD35"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1A19868"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Public health guidance or law</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F609291"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Pupil’s travel to or attendance at the school would be prohibited under public health guidance or law</w:t>
            </w:r>
          </w:p>
        </w:tc>
      </w:tr>
      <w:tr w:rsidR="00FE6E2C" w:rsidRPr="00FE6E2C" w14:paraId="29C2767F" w14:textId="77777777" w:rsidTr="00FE6E2C">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3CF5070"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34DB0BA"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Any other unavoidable cause</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681B9D2"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To be used where an unavoidable cause is not covered by the other codes</w:t>
            </w:r>
          </w:p>
        </w:tc>
      </w:tr>
      <w:tr w:rsidR="00FE6E2C" w:rsidRPr="00FE6E2C" w14:paraId="12E32F0F" w14:textId="77777777" w:rsidTr="00FE6E2C">
        <w:tc>
          <w:tcPr>
            <w:tcW w:w="9732" w:type="dxa"/>
            <w:gridSpan w:val="3"/>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448AB5F"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Absent – unauthorised absence</w:t>
            </w:r>
          </w:p>
        </w:tc>
      </w:tr>
      <w:tr w:rsidR="00FE6E2C" w:rsidRPr="00FE6E2C" w14:paraId="11C3682F" w14:textId="77777777" w:rsidTr="00FE6E2C">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0911A3B"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9A823B9"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Holiday not granted by the school</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26F4553"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Pupil is absent for the purpose of a holiday, not approved by the school</w:t>
            </w:r>
          </w:p>
        </w:tc>
      </w:tr>
      <w:tr w:rsidR="00FE6E2C" w:rsidRPr="00FE6E2C" w14:paraId="77C1DB01" w14:textId="77777777" w:rsidTr="00FE6E2C">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0807D30"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C4F5110"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 xml:space="preserve">Reason for absence not yet established </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9E5963F"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Reason for absence has not been established before the register closes</w:t>
            </w:r>
          </w:p>
        </w:tc>
      </w:tr>
      <w:tr w:rsidR="00FE6E2C" w:rsidRPr="00FE6E2C" w14:paraId="046C04D5" w14:textId="77777777" w:rsidTr="00FE6E2C">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2FBB9C3"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E12462E"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Absent in other or unknown circumstances</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E1B3278"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No reason for absence has been established, or the school isn’t satisfied that the reason given would be recorded using one of the codes for authorised absence</w:t>
            </w:r>
          </w:p>
        </w:tc>
      </w:tr>
      <w:tr w:rsidR="00FE6E2C" w:rsidRPr="00FE6E2C" w14:paraId="1AE213E4" w14:textId="77777777" w:rsidTr="00FE6E2C">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F020DAF"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CD3D627"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Arrived in school after registration closed</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CB7F5D"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Pupil has arrived late, after the register has closed but before the end of session</w:t>
            </w:r>
          </w:p>
        </w:tc>
      </w:tr>
      <w:tr w:rsidR="00FE6E2C" w:rsidRPr="00FE6E2C" w14:paraId="206D1514" w14:textId="77777777" w:rsidTr="00FE6E2C">
        <w:tc>
          <w:tcPr>
            <w:tcW w:w="9732" w:type="dxa"/>
            <w:gridSpan w:val="3"/>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E21C41A"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Administrative codes</w:t>
            </w:r>
          </w:p>
        </w:tc>
      </w:tr>
      <w:tr w:rsidR="00FE6E2C" w:rsidRPr="00FE6E2C" w14:paraId="08BD5832" w14:textId="77777777" w:rsidTr="00FE6E2C">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3CE6F05"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185C29E"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Prospective pupil not on admission register</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3882342"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Pupil has not joined school yet but has been registered</w:t>
            </w:r>
          </w:p>
        </w:tc>
      </w:tr>
      <w:tr w:rsidR="00FE6E2C" w:rsidRPr="00FE6E2C" w14:paraId="339F655F" w14:textId="77777777" w:rsidTr="00FE6E2C">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2ED3900"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1B08FBD"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Planned whole-school closure</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D871E3A" w14:textId="77777777" w:rsidR="00FE6E2C" w:rsidRPr="00FE6E2C" w:rsidRDefault="00FE6E2C" w:rsidP="00FE6E2C">
            <w:pPr>
              <w:pStyle w:val="NormalWeb"/>
              <w:spacing w:after="0" w:line="270" w:lineRule="atLeast"/>
              <w:rPr>
                <w:rFonts w:asciiTheme="minorHAnsi" w:hAnsiTheme="minorHAnsi" w:cstheme="minorHAnsi"/>
                <w:b/>
                <w:bCs/>
                <w:color w:val="333333"/>
              </w:rPr>
            </w:pPr>
            <w:r w:rsidRPr="00FE6E2C">
              <w:rPr>
                <w:rFonts w:asciiTheme="minorHAnsi" w:hAnsiTheme="minorHAnsi" w:cstheme="minorHAnsi"/>
                <w:b/>
                <w:bCs/>
                <w:color w:val="333333"/>
              </w:rPr>
              <w:t>Whole-school closures that are known and planned in advance, including school holidays</w:t>
            </w:r>
          </w:p>
        </w:tc>
      </w:tr>
    </w:tbl>
    <w:p w14:paraId="0500C03D" w14:textId="77777777" w:rsidR="00FE6E2C" w:rsidRDefault="00FE6E2C" w:rsidP="00FE6E2C">
      <w:pPr>
        <w:pStyle w:val="NormalWeb"/>
        <w:spacing w:after="0" w:line="270" w:lineRule="atLeast"/>
        <w:rPr>
          <w:rFonts w:asciiTheme="minorHAnsi" w:hAnsiTheme="minorHAnsi" w:cstheme="minorHAnsi"/>
          <w:b/>
          <w:bCs/>
          <w:color w:val="333333"/>
        </w:rPr>
      </w:pPr>
    </w:p>
    <w:p w14:paraId="4FA36816" w14:textId="77777777" w:rsidR="00AE20F3" w:rsidRDefault="00AE20F3" w:rsidP="00FE6E2C">
      <w:pPr>
        <w:pStyle w:val="NormalWeb"/>
        <w:spacing w:after="0" w:line="270" w:lineRule="atLeast"/>
        <w:rPr>
          <w:rFonts w:asciiTheme="minorHAnsi" w:hAnsiTheme="minorHAnsi" w:cstheme="minorHAnsi"/>
          <w:b/>
          <w:bCs/>
          <w:color w:val="333333"/>
        </w:rPr>
      </w:pPr>
    </w:p>
    <w:p w14:paraId="2CCF13AC" w14:textId="77777777" w:rsidR="00AE20F3" w:rsidRPr="00FE6E2C" w:rsidRDefault="00AE20F3" w:rsidP="00FE6E2C">
      <w:pPr>
        <w:pStyle w:val="NormalWeb"/>
        <w:spacing w:after="0" w:line="270" w:lineRule="atLeast"/>
        <w:rPr>
          <w:rFonts w:asciiTheme="minorHAnsi" w:hAnsiTheme="minorHAnsi" w:cstheme="minorHAnsi"/>
          <w:b/>
          <w:bCs/>
          <w:color w:val="333333"/>
        </w:rPr>
      </w:pPr>
    </w:p>
    <w:bookmarkEnd w:id="59"/>
    <w:p w14:paraId="08DB85A8" w14:textId="77777777" w:rsidR="00FE6E2C" w:rsidRPr="00FE6E2C" w:rsidRDefault="00FE6E2C" w:rsidP="00FE6E2C">
      <w:pPr>
        <w:pStyle w:val="NormalWeb"/>
        <w:spacing w:after="0" w:line="270" w:lineRule="atLeast"/>
        <w:rPr>
          <w:rFonts w:asciiTheme="minorHAnsi" w:hAnsiTheme="minorHAnsi" w:cstheme="minorHAnsi"/>
          <w:b/>
          <w:bCs/>
          <w:color w:val="3333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7"/>
        <w:gridCol w:w="3270"/>
        <w:gridCol w:w="3287"/>
      </w:tblGrid>
      <w:tr w:rsidR="00181946" w:rsidRPr="00C37268" w14:paraId="3B150CD9" w14:textId="77777777" w:rsidTr="005B68A0">
        <w:tc>
          <w:tcPr>
            <w:tcW w:w="3474" w:type="dxa"/>
            <w:shd w:val="clear" w:color="auto" w:fill="auto"/>
          </w:tcPr>
          <w:p w14:paraId="6897FFDC" w14:textId="77777777" w:rsidR="00181946" w:rsidRPr="00C37268" w:rsidRDefault="00181946" w:rsidP="005B68A0">
            <w:pPr>
              <w:jc w:val="center"/>
              <w:rPr>
                <w:rFonts w:asciiTheme="minorHAnsi" w:hAnsiTheme="minorHAnsi" w:cstheme="minorHAnsi"/>
                <w:b/>
                <w:sz w:val="24"/>
                <w:szCs w:val="24"/>
              </w:rPr>
            </w:pPr>
          </w:p>
        </w:tc>
        <w:tc>
          <w:tcPr>
            <w:tcW w:w="3474" w:type="dxa"/>
            <w:shd w:val="clear" w:color="auto" w:fill="auto"/>
          </w:tcPr>
          <w:p w14:paraId="2A3F86AC" w14:textId="77777777" w:rsidR="00181946" w:rsidRPr="00C37268" w:rsidRDefault="00181946" w:rsidP="005B68A0">
            <w:pPr>
              <w:jc w:val="center"/>
              <w:rPr>
                <w:rFonts w:asciiTheme="minorHAnsi" w:hAnsiTheme="minorHAnsi" w:cstheme="minorHAnsi"/>
                <w:b/>
                <w:sz w:val="24"/>
                <w:szCs w:val="24"/>
              </w:rPr>
            </w:pPr>
            <w:r w:rsidRPr="00C37268">
              <w:rPr>
                <w:rFonts w:asciiTheme="minorHAnsi" w:hAnsiTheme="minorHAnsi" w:cstheme="minorHAnsi"/>
                <w:b/>
                <w:sz w:val="24"/>
                <w:szCs w:val="24"/>
              </w:rPr>
              <w:t>By whom</w:t>
            </w:r>
          </w:p>
        </w:tc>
        <w:tc>
          <w:tcPr>
            <w:tcW w:w="3474" w:type="dxa"/>
            <w:shd w:val="clear" w:color="auto" w:fill="auto"/>
          </w:tcPr>
          <w:p w14:paraId="621E2F9A" w14:textId="77777777" w:rsidR="00181946" w:rsidRPr="00C37268" w:rsidRDefault="00181946" w:rsidP="005B68A0">
            <w:pPr>
              <w:jc w:val="center"/>
              <w:rPr>
                <w:rFonts w:asciiTheme="minorHAnsi" w:hAnsiTheme="minorHAnsi" w:cstheme="minorHAnsi"/>
                <w:b/>
                <w:sz w:val="24"/>
                <w:szCs w:val="24"/>
              </w:rPr>
            </w:pPr>
            <w:r w:rsidRPr="00C37268">
              <w:rPr>
                <w:rFonts w:asciiTheme="minorHAnsi" w:hAnsiTheme="minorHAnsi" w:cstheme="minorHAnsi"/>
                <w:b/>
                <w:sz w:val="24"/>
                <w:szCs w:val="24"/>
              </w:rPr>
              <w:t>Date</w:t>
            </w:r>
          </w:p>
        </w:tc>
      </w:tr>
      <w:tr w:rsidR="00181946" w:rsidRPr="00C37268" w14:paraId="50924434" w14:textId="77777777" w:rsidTr="005B68A0">
        <w:tc>
          <w:tcPr>
            <w:tcW w:w="3474" w:type="dxa"/>
            <w:shd w:val="clear" w:color="auto" w:fill="auto"/>
          </w:tcPr>
          <w:p w14:paraId="319ABBDF" w14:textId="77777777" w:rsidR="00181946" w:rsidRPr="00C37268" w:rsidRDefault="00181946" w:rsidP="005B68A0">
            <w:pPr>
              <w:jc w:val="center"/>
              <w:rPr>
                <w:rFonts w:asciiTheme="minorHAnsi" w:hAnsiTheme="minorHAnsi" w:cstheme="minorHAnsi"/>
                <w:b/>
                <w:sz w:val="24"/>
                <w:szCs w:val="24"/>
              </w:rPr>
            </w:pPr>
            <w:r w:rsidRPr="00C37268">
              <w:rPr>
                <w:rFonts w:asciiTheme="minorHAnsi" w:hAnsiTheme="minorHAnsi" w:cstheme="minorHAnsi"/>
                <w:b/>
                <w:sz w:val="24"/>
                <w:szCs w:val="24"/>
              </w:rPr>
              <w:t>Policy signed off by</w:t>
            </w:r>
          </w:p>
        </w:tc>
        <w:tc>
          <w:tcPr>
            <w:tcW w:w="3474" w:type="dxa"/>
            <w:shd w:val="clear" w:color="auto" w:fill="auto"/>
          </w:tcPr>
          <w:p w14:paraId="18262817" w14:textId="77777777" w:rsidR="00181946" w:rsidRPr="00C37268" w:rsidRDefault="00181946" w:rsidP="005B68A0">
            <w:pPr>
              <w:rPr>
                <w:rFonts w:asciiTheme="minorHAnsi" w:hAnsiTheme="minorHAnsi" w:cstheme="minorHAnsi"/>
                <w:sz w:val="24"/>
                <w:szCs w:val="24"/>
              </w:rPr>
            </w:pPr>
            <w:r w:rsidRPr="00C37268">
              <w:rPr>
                <w:rFonts w:asciiTheme="minorHAnsi" w:hAnsiTheme="minorHAnsi" w:cstheme="minorHAnsi"/>
                <w:sz w:val="24"/>
                <w:szCs w:val="24"/>
              </w:rPr>
              <w:t>Julia Low</w:t>
            </w:r>
          </w:p>
        </w:tc>
        <w:tc>
          <w:tcPr>
            <w:tcW w:w="3474" w:type="dxa"/>
            <w:shd w:val="clear" w:color="auto" w:fill="auto"/>
          </w:tcPr>
          <w:p w14:paraId="0ADCB82D" w14:textId="08E40268" w:rsidR="00181946" w:rsidRPr="00C37268" w:rsidRDefault="00181946" w:rsidP="005B68A0">
            <w:pPr>
              <w:rPr>
                <w:rFonts w:asciiTheme="minorHAnsi" w:hAnsiTheme="minorHAnsi" w:cstheme="minorHAnsi"/>
                <w:sz w:val="24"/>
                <w:szCs w:val="24"/>
              </w:rPr>
            </w:pPr>
            <w:r w:rsidRPr="00C37268">
              <w:rPr>
                <w:rFonts w:asciiTheme="minorHAnsi" w:hAnsiTheme="minorHAnsi" w:cstheme="minorHAnsi"/>
                <w:sz w:val="24"/>
                <w:szCs w:val="24"/>
              </w:rPr>
              <w:t>13.</w:t>
            </w:r>
            <w:r w:rsidR="00813BD4">
              <w:rPr>
                <w:rFonts w:asciiTheme="minorHAnsi" w:hAnsiTheme="minorHAnsi" w:cstheme="minorHAnsi"/>
                <w:sz w:val="24"/>
                <w:szCs w:val="24"/>
              </w:rPr>
              <w:t>11.24</w:t>
            </w:r>
          </w:p>
        </w:tc>
      </w:tr>
      <w:tr w:rsidR="00181946" w:rsidRPr="00C37268" w14:paraId="3E37605C" w14:textId="77777777" w:rsidTr="005B68A0">
        <w:tc>
          <w:tcPr>
            <w:tcW w:w="3474" w:type="dxa"/>
            <w:shd w:val="clear" w:color="auto" w:fill="auto"/>
          </w:tcPr>
          <w:p w14:paraId="164F5F07" w14:textId="77777777" w:rsidR="00181946" w:rsidRPr="00C37268" w:rsidRDefault="00181946" w:rsidP="005B68A0">
            <w:pPr>
              <w:jc w:val="center"/>
              <w:rPr>
                <w:rFonts w:asciiTheme="minorHAnsi" w:hAnsiTheme="minorHAnsi" w:cstheme="minorHAnsi"/>
                <w:b/>
                <w:sz w:val="24"/>
                <w:szCs w:val="24"/>
              </w:rPr>
            </w:pPr>
            <w:r w:rsidRPr="00C37268">
              <w:rPr>
                <w:rFonts w:asciiTheme="minorHAnsi" w:hAnsiTheme="minorHAnsi" w:cstheme="minorHAnsi"/>
                <w:b/>
                <w:sz w:val="24"/>
                <w:szCs w:val="24"/>
              </w:rPr>
              <w:t>Reviewed by</w:t>
            </w:r>
          </w:p>
        </w:tc>
        <w:tc>
          <w:tcPr>
            <w:tcW w:w="3474" w:type="dxa"/>
            <w:shd w:val="clear" w:color="auto" w:fill="auto"/>
          </w:tcPr>
          <w:p w14:paraId="7DFD44BD" w14:textId="77777777" w:rsidR="00181946" w:rsidRPr="00C37268" w:rsidRDefault="00181946" w:rsidP="005B68A0">
            <w:pPr>
              <w:rPr>
                <w:rFonts w:asciiTheme="minorHAnsi" w:hAnsiTheme="minorHAnsi" w:cstheme="minorHAnsi"/>
                <w:sz w:val="24"/>
                <w:szCs w:val="24"/>
              </w:rPr>
            </w:pPr>
            <w:r>
              <w:rPr>
                <w:rFonts w:asciiTheme="minorHAnsi" w:hAnsiTheme="minorHAnsi" w:cstheme="minorHAnsi"/>
                <w:sz w:val="24"/>
                <w:szCs w:val="24"/>
              </w:rPr>
              <w:t>Katy Harris</w:t>
            </w:r>
          </w:p>
        </w:tc>
        <w:tc>
          <w:tcPr>
            <w:tcW w:w="3474" w:type="dxa"/>
            <w:shd w:val="clear" w:color="auto" w:fill="auto"/>
          </w:tcPr>
          <w:p w14:paraId="78430583" w14:textId="11F0E013" w:rsidR="00181946" w:rsidRPr="00C37268" w:rsidRDefault="00181946" w:rsidP="005B68A0">
            <w:pPr>
              <w:rPr>
                <w:rFonts w:asciiTheme="minorHAnsi" w:hAnsiTheme="minorHAnsi" w:cstheme="minorHAnsi"/>
                <w:sz w:val="24"/>
                <w:szCs w:val="24"/>
              </w:rPr>
            </w:pPr>
            <w:r>
              <w:rPr>
                <w:rFonts w:asciiTheme="minorHAnsi" w:hAnsiTheme="minorHAnsi" w:cstheme="minorHAnsi"/>
                <w:sz w:val="24"/>
                <w:szCs w:val="24"/>
              </w:rPr>
              <w:t>13.11.24</w:t>
            </w:r>
          </w:p>
        </w:tc>
      </w:tr>
      <w:tr w:rsidR="00181946" w:rsidRPr="00C37268" w14:paraId="26660EDC" w14:textId="77777777" w:rsidTr="005B68A0">
        <w:tc>
          <w:tcPr>
            <w:tcW w:w="3474" w:type="dxa"/>
            <w:shd w:val="clear" w:color="auto" w:fill="auto"/>
          </w:tcPr>
          <w:p w14:paraId="6D78874E" w14:textId="77777777" w:rsidR="00181946" w:rsidRPr="00C37268" w:rsidRDefault="00181946" w:rsidP="005B68A0">
            <w:pPr>
              <w:jc w:val="center"/>
              <w:rPr>
                <w:rFonts w:asciiTheme="minorHAnsi" w:hAnsiTheme="minorHAnsi" w:cstheme="minorHAnsi"/>
                <w:b/>
                <w:sz w:val="24"/>
                <w:szCs w:val="24"/>
              </w:rPr>
            </w:pPr>
            <w:r w:rsidRPr="00C37268">
              <w:rPr>
                <w:rFonts w:asciiTheme="minorHAnsi" w:hAnsiTheme="minorHAnsi" w:cstheme="minorHAnsi"/>
                <w:b/>
                <w:sz w:val="24"/>
                <w:szCs w:val="24"/>
              </w:rPr>
              <w:t>Next Review By</w:t>
            </w:r>
          </w:p>
        </w:tc>
        <w:tc>
          <w:tcPr>
            <w:tcW w:w="3474" w:type="dxa"/>
            <w:shd w:val="clear" w:color="auto" w:fill="auto"/>
          </w:tcPr>
          <w:p w14:paraId="43EBAC07" w14:textId="77777777" w:rsidR="00181946" w:rsidRPr="00C37268" w:rsidRDefault="00181946" w:rsidP="005B68A0">
            <w:pPr>
              <w:rPr>
                <w:rFonts w:asciiTheme="minorHAnsi" w:hAnsiTheme="minorHAnsi" w:cstheme="minorHAnsi"/>
                <w:sz w:val="24"/>
                <w:szCs w:val="24"/>
              </w:rPr>
            </w:pPr>
            <w:r w:rsidRPr="00C37268">
              <w:rPr>
                <w:rFonts w:asciiTheme="minorHAnsi" w:hAnsiTheme="minorHAnsi" w:cstheme="minorHAnsi"/>
                <w:sz w:val="24"/>
                <w:szCs w:val="24"/>
              </w:rPr>
              <w:t>Julia Low</w:t>
            </w:r>
          </w:p>
        </w:tc>
        <w:tc>
          <w:tcPr>
            <w:tcW w:w="3474" w:type="dxa"/>
            <w:shd w:val="clear" w:color="auto" w:fill="auto"/>
          </w:tcPr>
          <w:p w14:paraId="43336993" w14:textId="1D4A0C67" w:rsidR="00181946" w:rsidRPr="00C37268" w:rsidRDefault="00181946" w:rsidP="005B68A0">
            <w:pPr>
              <w:rPr>
                <w:rFonts w:asciiTheme="minorHAnsi" w:hAnsiTheme="minorHAnsi" w:cstheme="minorHAnsi"/>
                <w:sz w:val="24"/>
                <w:szCs w:val="24"/>
              </w:rPr>
            </w:pPr>
            <w:r>
              <w:rPr>
                <w:rFonts w:asciiTheme="minorHAnsi" w:hAnsiTheme="minorHAnsi" w:cstheme="minorHAnsi"/>
                <w:sz w:val="24"/>
                <w:szCs w:val="24"/>
              </w:rPr>
              <w:t>13</w:t>
            </w:r>
            <w:r w:rsidRPr="00C37268">
              <w:rPr>
                <w:rFonts w:asciiTheme="minorHAnsi" w:hAnsiTheme="minorHAnsi" w:cstheme="minorHAnsi"/>
                <w:sz w:val="24"/>
                <w:szCs w:val="24"/>
              </w:rPr>
              <w:t>.</w:t>
            </w:r>
            <w:r>
              <w:rPr>
                <w:rFonts w:asciiTheme="minorHAnsi" w:hAnsiTheme="minorHAnsi" w:cstheme="minorHAnsi"/>
                <w:sz w:val="24"/>
                <w:szCs w:val="24"/>
              </w:rPr>
              <w:t>1</w:t>
            </w:r>
            <w:r w:rsidRPr="00C37268">
              <w:rPr>
                <w:rFonts w:asciiTheme="minorHAnsi" w:hAnsiTheme="minorHAnsi" w:cstheme="minorHAnsi"/>
                <w:sz w:val="24"/>
                <w:szCs w:val="24"/>
              </w:rPr>
              <w:t>1.2</w:t>
            </w:r>
            <w:r>
              <w:rPr>
                <w:rFonts w:asciiTheme="minorHAnsi" w:hAnsiTheme="minorHAnsi" w:cstheme="minorHAnsi"/>
                <w:sz w:val="24"/>
                <w:szCs w:val="24"/>
              </w:rPr>
              <w:t>5</w:t>
            </w:r>
          </w:p>
        </w:tc>
      </w:tr>
    </w:tbl>
    <w:p w14:paraId="7AF86646" w14:textId="77777777" w:rsidR="00C37268" w:rsidRPr="00C37268" w:rsidRDefault="00C37268" w:rsidP="00181946">
      <w:pPr>
        <w:pStyle w:val="NormalWeb"/>
        <w:spacing w:before="0" w:beforeAutospacing="0" w:after="0" w:afterAutospacing="0" w:line="270" w:lineRule="atLeast"/>
        <w:rPr>
          <w:rFonts w:asciiTheme="minorHAnsi" w:hAnsiTheme="minorHAnsi" w:cstheme="minorHAnsi"/>
          <w:sz w:val="16"/>
          <w:szCs w:val="16"/>
        </w:rPr>
      </w:pPr>
    </w:p>
    <w:sectPr w:rsidR="00C37268" w:rsidRPr="00C37268" w:rsidSect="00A353D4">
      <w:headerReference w:type="even" r:id="rId37"/>
      <w:headerReference w:type="default" r:id="rId38"/>
      <w:footerReference w:type="even" r:id="rId39"/>
      <w:footerReference w:type="default" r:id="rId40"/>
      <w:pgSz w:w="11906" w:h="16838"/>
      <w:pgMar w:top="1239" w:right="1134" w:bottom="1191" w:left="1134"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6D540" w14:textId="77777777" w:rsidR="008C7B0F" w:rsidRDefault="008C7B0F" w:rsidP="008829D6">
      <w:r>
        <w:separator/>
      </w:r>
    </w:p>
  </w:endnote>
  <w:endnote w:type="continuationSeparator" w:id="0">
    <w:p w14:paraId="06F587D3" w14:textId="77777777" w:rsidR="008C7B0F" w:rsidRDefault="008C7B0F" w:rsidP="008829D6">
      <w:r>
        <w:continuationSeparator/>
      </w:r>
    </w:p>
  </w:endnote>
  <w:endnote w:type="continuationNotice" w:id="1">
    <w:p w14:paraId="01D257C9" w14:textId="77777777" w:rsidR="008C7B0F" w:rsidRDefault="008C7B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71B9D" w14:textId="77777777" w:rsidR="003E02E2" w:rsidRDefault="003E02E2" w:rsidP="00A567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971B9E" w14:textId="77777777" w:rsidR="003E02E2" w:rsidRDefault="003E02E2" w:rsidP="008829D6">
    <w:pPr>
      <w:pStyle w:val="Footer"/>
      <w:tabs>
        <w:tab w:val="clear" w:pos="4320"/>
        <w:tab w:val="clear" w:pos="8640"/>
        <w:tab w:val="center" w:pos="4819"/>
        <w:tab w:val="right" w:pos="9638"/>
      </w:tabs>
      <w:ind w:right="360"/>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71B9F" w14:textId="77777777" w:rsidR="003E02E2" w:rsidRDefault="003E02E2" w:rsidP="00A567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2177">
      <w:rPr>
        <w:rStyle w:val="PageNumber"/>
        <w:noProof/>
      </w:rPr>
      <w:t>1</w:t>
    </w:r>
    <w:r>
      <w:rPr>
        <w:rStyle w:val="PageNumber"/>
      </w:rPr>
      <w:fldChar w:fldCharType="end"/>
    </w:r>
  </w:p>
  <w:p w14:paraId="01971BA0" w14:textId="77777777" w:rsidR="003E02E2" w:rsidRPr="008829D6" w:rsidRDefault="003E02E2" w:rsidP="008829D6">
    <w:pPr>
      <w:ind w:right="360"/>
    </w:pPr>
    <w:r>
      <w:t>76 Freelands Road, Bromley, Kent, BR1 3HY</w:t>
    </w:r>
    <w:r>
      <w:tab/>
    </w:r>
    <w:r>
      <w:tab/>
    </w:r>
    <w:r>
      <w:tab/>
    </w:r>
    <w:r>
      <w:tab/>
    </w:r>
    <w:r>
      <w:tab/>
    </w:r>
    <w:r>
      <w:tab/>
      <w:t xml:space="preserve">                </w:t>
    </w:r>
    <w:r w:rsidRPr="008829D6">
      <w:rPr>
        <w:rFonts w:ascii="Times" w:hAnsi="Times"/>
        <w:i/>
      </w:rPr>
      <w:t xml:space="preserve">Tel:0208 460 0181       </w:t>
    </w:r>
    <w:r>
      <w:rPr>
        <w:rFonts w:ascii="Times" w:hAnsi="Times"/>
        <w:i/>
      </w:rPr>
      <w:tab/>
    </w:r>
    <w:r>
      <w:rPr>
        <w:rFonts w:ascii="Times" w:hAnsi="Times"/>
        <w:i/>
      </w:rPr>
      <w:tab/>
    </w:r>
    <w:r>
      <w:rPr>
        <w:rFonts w:ascii="Times" w:hAnsi="Times"/>
        <w:i/>
      </w:rPr>
      <w:tab/>
    </w:r>
    <w:r>
      <w:rPr>
        <w:rFonts w:ascii="Times" w:hAnsi="Times"/>
        <w:i/>
      </w:rPr>
      <w:tab/>
      <w:t xml:space="preserve">      </w:t>
    </w:r>
    <w:r w:rsidRPr="008829D6">
      <w:rPr>
        <w:rFonts w:ascii="Times" w:hAnsi="Times"/>
        <w:i/>
      </w:rPr>
      <w:t xml:space="preserve"> email:sen@thetutorialfoundation.co.uk</w:t>
    </w:r>
    <w:r w:rsidRPr="008829D6">
      <w:tab/>
    </w:r>
    <w:r w:rsidRPr="008829D6">
      <w:tab/>
    </w:r>
    <w:r w:rsidRPr="008829D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83FBC" w14:textId="77777777" w:rsidR="008C7B0F" w:rsidRDefault="008C7B0F" w:rsidP="008829D6">
      <w:r>
        <w:separator/>
      </w:r>
    </w:p>
  </w:footnote>
  <w:footnote w:type="continuationSeparator" w:id="0">
    <w:p w14:paraId="4BAB606F" w14:textId="77777777" w:rsidR="008C7B0F" w:rsidRDefault="008C7B0F" w:rsidP="008829D6">
      <w:r>
        <w:continuationSeparator/>
      </w:r>
    </w:p>
  </w:footnote>
  <w:footnote w:type="continuationNotice" w:id="1">
    <w:p w14:paraId="67FDE221" w14:textId="77777777" w:rsidR="008C7B0F" w:rsidRDefault="008C7B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71B99" w14:textId="77777777" w:rsidR="003E02E2" w:rsidRDefault="003E02E2" w:rsidP="00DD3DE6">
    <w:pPr>
      <w:pStyle w:val="Header"/>
      <w:tabs>
        <w:tab w:val="clear" w:pos="4320"/>
        <w:tab w:val="clear" w:pos="8640"/>
        <w:tab w:val="center" w:pos="4819"/>
        <w:tab w:val="right" w:pos="9638"/>
      </w:tabs>
    </w:pPr>
    <w:r>
      <w:t>[Type text]</w:t>
    </w:r>
    <w:r>
      <w:tab/>
      <w:t>[Type text]</w:t>
    </w:r>
    <w:r>
      <w:tab/>
      <w:t>[Type text]</w:t>
    </w:r>
  </w:p>
  <w:p w14:paraId="01971B9A" w14:textId="77777777" w:rsidR="003E02E2" w:rsidRDefault="003E02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71B9B" w14:textId="77777777" w:rsidR="003E02E2" w:rsidRDefault="007B32EE" w:rsidP="00DD3DE6">
    <w:pPr>
      <w:rPr>
        <w:rFonts w:ascii="Times" w:hAnsi="Times"/>
      </w:rPr>
    </w:pPr>
    <w:r>
      <w:rPr>
        <w:noProof/>
        <w:lang w:eastAsia="en-GB"/>
      </w:rPr>
      <w:drawing>
        <wp:anchor distT="0" distB="0" distL="114300" distR="114300" simplePos="0" relativeHeight="251658240" behindDoc="0" locked="0" layoutInCell="1" allowOverlap="1" wp14:anchorId="01971BA1" wp14:editId="01971BA2">
          <wp:simplePos x="0" y="0"/>
          <wp:positionH relativeFrom="column">
            <wp:posOffset>5806440</wp:posOffset>
          </wp:positionH>
          <wp:positionV relativeFrom="paragraph">
            <wp:posOffset>145415</wp:posOffset>
          </wp:positionV>
          <wp:extent cx="541655" cy="614045"/>
          <wp:effectExtent l="0" t="0" r="0" b="0"/>
          <wp:wrapNone/>
          <wp:docPr id="985946431" name="Picture 8" descr="https://thetutorialfoundation.co.uk/wp-content/uploads/2019/01/TF_day_school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hetutorialfoundation.co.uk/wp-content/uploads/2019/01/TF_day_school_ic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655"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971B9C" w14:textId="00CB138E" w:rsidR="003E02E2" w:rsidRPr="008A4A08" w:rsidRDefault="003E02E2" w:rsidP="00F2033F">
    <w:pPr>
      <w:rPr>
        <w:rFonts w:ascii="Times" w:hAnsi="Times"/>
      </w:rPr>
    </w:pPr>
    <w:r>
      <w:rPr>
        <w:rFonts w:ascii="Times" w:hAnsi="Times"/>
      </w:rPr>
      <w:t>Pupil Attendance Policy</w:t>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sidR="00404C09">
      <w:rPr>
        <w:rFonts w:ascii="Times" w:hAnsi="Times"/>
      </w:rPr>
      <w:tab/>
    </w:r>
    <w:r w:rsidRPr="008A4A08">
      <w:rPr>
        <w:rFonts w:ascii="Times" w:hAnsi="Times"/>
      </w:rPr>
      <w:t>T</w:t>
    </w:r>
    <w:r>
      <w:rPr>
        <w:rFonts w:ascii="Times" w:hAnsi="Times"/>
      </w:rPr>
      <w:t>he</w:t>
    </w:r>
    <w:r>
      <w:rPr>
        <w:rFonts w:ascii="Times" w:hAnsi="Times"/>
      </w:rPr>
      <w:tab/>
    </w:r>
    <w:r>
      <w:rPr>
        <w:rFonts w:ascii="Times" w:hAnsi="Times"/>
      </w:rPr>
      <w:tab/>
      <w:t xml:space="preserve">      </w:t>
    </w:r>
    <w:r w:rsidR="005561B0">
      <w:rPr>
        <w:rFonts w:ascii="Times" w:hAnsi="Times"/>
      </w:rPr>
      <w:t xml:space="preserve">November </w:t>
    </w:r>
    <w:r w:rsidR="00404C09">
      <w:rPr>
        <w:rFonts w:ascii="Times" w:hAnsi="Times"/>
      </w:rPr>
      <w:t>2024</w:t>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sidR="00223233">
      <w:rPr>
        <w:rFonts w:ascii="Times" w:hAnsi="Times"/>
      </w:rPr>
      <w:tab/>
    </w:r>
    <w:r w:rsidR="00404C09">
      <w:rPr>
        <w:rFonts w:ascii="Times" w:hAnsi="Times"/>
      </w:rPr>
      <w:tab/>
    </w:r>
    <w:r w:rsidRPr="008A4A08">
      <w:rPr>
        <w:rFonts w:ascii="Times" w:hAnsi="Times"/>
      </w:rPr>
      <w:t xml:space="preserve">Tutorial Foundation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9.25pt;height:332.25pt" o:bullet="t">
        <v:imagedata r:id="rId1" o:title="clip_image001"/>
      </v:shape>
    </w:pict>
  </w:numPicBullet>
  <w:numPicBullet w:numPicBulletId="1">
    <w:pict>
      <v:shape id="_x0000_i1031" type="#_x0000_t75" style="width:6.75pt;height:10.5pt" o:bullet="t">
        <v:imagedata r:id="rId2" o:title="clip_image005"/>
      </v:shape>
    </w:pict>
  </w:numPicBullet>
  <w:abstractNum w:abstractNumId="0" w15:restartNumberingAfterBreak="0">
    <w:nsid w:val="FFFFFF1D"/>
    <w:multiLevelType w:val="multilevel"/>
    <w:tmpl w:val="B20889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2"/>
    <w:multiLevelType w:val="hybridMultilevel"/>
    <w:tmpl w:val="00000002"/>
    <w:lvl w:ilvl="0" w:tplc="E6FE27A0">
      <w:start w:val="1"/>
      <w:numFmt w:val="bullet"/>
      <w:lvlText w:val=""/>
      <w:lvlPicBulletId w:val="1"/>
      <w:lvlJc w:val="left"/>
      <w:pPr>
        <w:ind w:left="720" w:hanging="360"/>
      </w:pPr>
      <w:rPr>
        <w:rFonts w:ascii="Symbol" w:hAnsi="Symbol"/>
        <w:sz w:val="25"/>
      </w:rPr>
    </w:lvl>
    <w:lvl w:ilvl="1" w:tplc="8FEE4470">
      <w:start w:val="1"/>
      <w:numFmt w:val="bullet"/>
      <w:lvlText w:val="o"/>
      <w:lvlJc w:val="left"/>
      <w:pPr>
        <w:tabs>
          <w:tab w:val="num" w:pos="1440"/>
        </w:tabs>
        <w:ind w:left="1440" w:hanging="360"/>
      </w:pPr>
      <w:rPr>
        <w:rFonts w:ascii="Courier New" w:hAnsi="Courier New"/>
      </w:rPr>
    </w:lvl>
    <w:lvl w:ilvl="2" w:tplc="13644A18">
      <w:start w:val="1"/>
      <w:numFmt w:val="bullet"/>
      <w:lvlText w:val=""/>
      <w:lvlJc w:val="left"/>
      <w:pPr>
        <w:tabs>
          <w:tab w:val="num" w:pos="2160"/>
        </w:tabs>
        <w:ind w:left="2160" w:hanging="360"/>
      </w:pPr>
      <w:rPr>
        <w:rFonts w:ascii="Wingdings" w:hAnsi="Wingdings"/>
      </w:rPr>
    </w:lvl>
    <w:lvl w:ilvl="3" w:tplc="0422F374">
      <w:start w:val="1"/>
      <w:numFmt w:val="bullet"/>
      <w:lvlText w:val=""/>
      <w:lvlJc w:val="left"/>
      <w:pPr>
        <w:tabs>
          <w:tab w:val="num" w:pos="2880"/>
        </w:tabs>
        <w:ind w:left="2880" w:hanging="360"/>
      </w:pPr>
      <w:rPr>
        <w:rFonts w:ascii="Symbol" w:hAnsi="Symbol"/>
      </w:rPr>
    </w:lvl>
    <w:lvl w:ilvl="4" w:tplc="65389A90">
      <w:start w:val="1"/>
      <w:numFmt w:val="bullet"/>
      <w:lvlText w:val="o"/>
      <w:lvlJc w:val="left"/>
      <w:pPr>
        <w:tabs>
          <w:tab w:val="num" w:pos="3600"/>
        </w:tabs>
        <w:ind w:left="3600" w:hanging="360"/>
      </w:pPr>
      <w:rPr>
        <w:rFonts w:ascii="Courier New" w:hAnsi="Courier New"/>
      </w:rPr>
    </w:lvl>
    <w:lvl w:ilvl="5" w:tplc="FC060A46">
      <w:start w:val="1"/>
      <w:numFmt w:val="bullet"/>
      <w:lvlText w:val=""/>
      <w:lvlJc w:val="left"/>
      <w:pPr>
        <w:tabs>
          <w:tab w:val="num" w:pos="4320"/>
        </w:tabs>
        <w:ind w:left="4320" w:hanging="360"/>
      </w:pPr>
      <w:rPr>
        <w:rFonts w:ascii="Wingdings" w:hAnsi="Wingdings"/>
      </w:rPr>
    </w:lvl>
    <w:lvl w:ilvl="6" w:tplc="67245752">
      <w:start w:val="1"/>
      <w:numFmt w:val="bullet"/>
      <w:lvlText w:val=""/>
      <w:lvlJc w:val="left"/>
      <w:pPr>
        <w:tabs>
          <w:tab w:val="num" w:pos="5040"/>
        </w:tabs>
        <w:ind w:left="5040" w:hanging="360"/>
      </w:pPr>
      <w:rPr>
        <w:rFonts w:ascii="Symbol" w:hAnsi="Symbol"/>
      </w:rPr>
    </w:lvl>
    <w:lvl w:ilvl="7" w:tplc="5F7A4EB8">
      <w:start w:val="1"/>
      <w:numFmt w:val="bullet"/>
      <w:lvlText w:val="o"/>
      <w:lvlJc w:val="left"/>
      <w:pPr>
        <w:tabs>
          <w:tab w:val="num" w:pos="5760"/>
        </w:tabs>
        <w:ind w:left="5760" w:hanging="360"/>
      </w:pPr>
      <w:rPr>
        <w:rFonts w:ascii="Courier New" w:hAnsi="Courier New"/>
      </w:rPr>
    </w:lvl>
    <w:lvl w:ilvl="8" w:tplc="4DD4158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3"/>
    <w:multiLevelType w:val="hybridMultilevel"/>
    <w:tmpl w:val="00000003"/>
    <w:lvl w:ilvl="0" w:tplc="981018EC">
      <w:start w:val="1"/>
      <w:numFmt w:val="bullet"/>
      <w:lvlText w:val=""/>
      <w:lvlPicBulletId w:val="1"/>
      <w:lvlJc w:val="left"/>
      <w:pPr>
        <w:ind w:left="720" w:hanging="360"/>
      </w:pPr>
      <w:rPr>
        <w:rFonts w:ascii="Symbol" w:hAnsi="Symbol"/>
        <w:sz w:val="25"/>
      </w:rPr>
    </w:lvl>
    <w:lvl w:ilvl="1" w:tplc="889E7DA8">
      <w:start w:val="1"/>
      <w:numFmt w:val="bullet"/>
      <w:lvlText w:val="o"/>
      <w:lvlJc w:val="left"/>
      <w:pPr>
        <w:tabs>
          <w:tab w:val="num" w:pos="1440"/>
        </w:tabs>
        <w:ind w:left="1440" w:hanging="360"/>
      </w:pPr>
      <w:rPr>
        <w:rFonts w:ascii="Courier New" w:hAnsi="Courier New"/>
      </w:rPr>
    </w:lvl>
    <w:lvl w:ilvl="2" w:tplc="3E8285F4">
      <w:start w:val="1"/>
      <w:numFmt w:val="bullet"/>
      <w:lvlText w:val=""/>
      <w:lvlJc w:val="left"/>
      <w:pPr>
        <w:tabs>
          <w:tab w:val="num" w:pos="2160"/>
        </w:tabs>
        <w:ind w:left="2160" w:hanging="360"/>
      </w:pPr>
      <w:rPr>
        <w:rFonts w:ascii="Wingdings" w:hAnsi="Wingdings"/>
      </w:rPr>
    </w:lvl>
    <w:lvl w:ilvl="3" w:tplc="7960BDE4">
      <w:start w:val="1"/>
      <w:numFmt w:val="bullet"/>
      <w:lvlText w:val=""/>
      <w:lvlJc w:val="left"/>
      <w:pPr>
        <w:tabs>
          <w:tab w:val="num" w:pos="2880"/>
        </w:tabs>
        <w:ind w:left="2880" w:hanging="360"/>
      </w:pPr>
      <w:rPr>
        <w:rFonts w:ascii="Symbol" w:hAnsi="Symbol"/>
      </w:rPr>
    </w:lvl>
    <w:lvl w:ilvl="4" w:tplc="7EA61C4E">
      <w:start w:val="1"/>
      <w:numFmt w:val="bullet"/>
      <w:lvlText w:val="o"/>
      <w:lvlJc w:val="left"/>
      <w:pPr>
        <w:tabs>
          <w:tab w:val="num" w:pos="3600"/>
        </w:tabs>
        <w:ind w:left="3600" w:hanging="360"/>
      </w:pPr>
      <w:rPr>
        <w:rFonts w:ascii="Courier New" w:hAnsi="Courier New"/>
      </w:rPr>
    </w:lvl>
    <w:lvl w:ilvl="5" w:tplc="29DE7662">
      <w:start w:val="1"/>
      <w:numFmt w:val="bullet"/>
      <w:lvlText w:val=""/>
      <w:lvlJc w:val="left"/>
      <w:pPr>
        <w:tabs>
          <w:tab w:val="num" w:pos="4320"/>
        </w:tabs>
        <w:ind w:left="4320" w:hanging="360"/>
      </w:pPr>
      <w:rPr>
        <w:rFonts w:ascii="Wingdings" w:hAnsi="Wingdings"/>
      </w:rPr>
    </w:lvl>
    <w:lvl w:ilvl="6" w:tplc="179C0FD6">
      <w:start w:val="1"/>
      <w:numFmt w:val="bullet"/>
      <w:lvlText w:val=""/>
      <w:lvlJc w:val="left"/>
      <w:pPr>
        <w:tabs>
          <w:tab w:val="num" w:pos="5040"/>
        </w:tabs>
        <w:ind w:left="5040" w:hanging="360"/>
      </w:pPr>
      <w:rPr>
        <w:rFonts w:ascii="Symbol" w:hAnsi="Symbol"/>
      </w:rPr>
    </w:lvl>
    <w:lvl w:ilvl="7" w:tplc="F42257A6">
      <w:start w:val="1"/>
      <w:numFmt w:val="bullet"/>
      <w:lvlText w:val="o"/>
      <w:lvlJc w:val="left"/>
      <w:pPr>
        <w:tabs>
          <w:tab w:val="num" w:pos="5760"/>
        </w:tabs>
        <w:ind w:left="5760" w:hanging="360"/>
      </w:pPr>
      <w:rPr>
        <w:rFonts w:ascii="Courier New" w:hAnsi="Courier New"/>
      </w:rPr>
    </w:lvl>
    <w:lvl w:ilvl="8" w:tplc="CD3AD6AA">
      <w:start w:val="1"/>
      <w:numFmt w:val="bullet"/>
      <w:lvlText w:val=""/>
      <w:lvlJc w:val="left"/>
      <w:pPr>
        <w:tabs>
          <w:tab w:val="num" w:pos="6480"/>
        </w:tabs>
        <w:ind w:left="6480" w:hanging="360"/>
      </w:pPr>
      <w:rPr>
        <w:rFonts w:ascii="Wingdings" w:hAnsi="Wingdings"/>
      </w:rPr>
    </w:lvl>
  </w:abstractNum>
  <w:abstractNum w:abstractNumId="4" w15:restartNumberingAfterBreak="0">
    <w:nsid w:val="00000004"/>
    <w:multiLevelType w:val="hybridMultilevel"/>
    <w:tmpl w:val="00000004"/>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5"/>
    <w:multiLevelType w:val="hybridMultilevel"/>
    <w:tmpl w:val="00000005"/>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6"/>
    <w:multiLevelType w:val="hybridMultilevel"/>
    <w:tmpl w:val="00000006"/>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7"/>
    <w:multiLevelType w:val="hybridMultilevel"/>
    <w:tmpl w:val="00000007"/>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8"/>
    <w:multiLevelType w:val="hybridMultilevel"/>
    <w:tmpl w:val="00000008"/>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9"/>
    <w:multiLevelType w:val="hybridMultilevel"/>
    <w:tmpl w:val="00000009"/>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A"/>
    <w:multiLevelType w:val="hybridMultilevel"/>
    <w:tmpl w:val="0000000A"/>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B"/>
    <w:multiLevelType w:val="hybridMultilevel"/>
    <w:tmpl w:val="0000000B"/>
    <w:lvl w:ilvl="0" w:tplc="77D82412">
      <w:start w:val="1"/>
      <w:numFmt w:val="bullet"/>
      <w:lvlText w:val=""/>
      <w:lvlPicBulletId w:val="1"/>
      <w:lvlJc w:val="left"/>
      <w:pPr>
        <w:ind w:left="720" w:hanging="360"/>
      </w:pPr>
      <w:rPr>
        <w:rFonts w:ascii="Symbol" w:hAnsi="Symbol"/>
        <w:sz w:val="25"/>
      </w:rPr>
    </w:lvl>
    <w:lvl w:ilvl="1" w:tplc="4FA4C9CC">
      <w:start w:val="1"/>
      <w:numFmt w:val="bullet"/>
      <w:lvlText w:val="o"/>
      <w:lvlJc w:val="left"/>
      <w:pPr>
        <w:tabs>
          <w:tab w:val="num" w:pos="1440"/>
        </w:tabs>
        <w:ind w:left="1440" w:hanging="360"/>
      </w:pPr>
      <w:rPr>
        <w:rFonts w:ascii="Courier New" w:hAnsi="Courier New"/>
      </w:rPr>
    </w:lvl>
    <w:lvl w:ilvl="2" w:tplc="4C14115C">
      <w:start w:val="1"/>
      <w:numFmt w:val="bullet"/>
      <w:lvlText w:val=""/>
      <w:lvlJc w:val="left"/>
      <w:pPr>
        <w:tabs>
          <w:tab w:val="num" w:pos="2160"/>
        </w:tabs>
        <w:ind w:left="2160" w:hanging="360"/>
      </w:pPr>
      <w:rPr>
        <w:rFonts w:ascii="Wingdings" w:hAnsi="Wingdings"/>
      </w:rPr>
    </w:lvl>
    <w:lvl w:ilvl="3" w:tplc="3E941FE0">
      <w:start w:val="1"/>
      <w:numFmt w:val="bullet"/>
      <w:lvlText w:val=""/>
      <w:lvlJc w:val="left"/>
      <w:pPr>
        <w:tabs>
          <w:tab w:val="num" w:pos="2880"/>
        </w:tabs>
        <w:ind w:left="2880" w:hanging="360"/>
      </w:pPr>
      <w:rPr>
        <w:rFonts w:ascii="Symbol" w:hAnsi="Symbol"/>
      </w:rPr>
    </w:lvl>
    <w:lvl w:ilvl="4" w:tplc="4D6CB890">
      <w:start w:val="1"/>
      <w:numFmt w:val="bullet"/>
      <w:lvlText w:val="o"/>
      <w:lvlJc w:val="left"/>
      <w:pPr>
        <w:tabs>
          <w:tab w:val="num" w:pos="3600"/>
        </w:tabs>
        <w:ind w:left="3600" w:hanging="360"/>
      </w:pPr>
      <w:rPr>
        <w:rFonts w:ascii="Courier New" w:hAnsi="Courier New"/>
      </w:rPr>
    </w:lvl>
    <w:lvl w:ilvl="5" w:tplc="17BAC370">
      <w:start w:val="1"/>
      <w:numFmt w:val="bullet"/>
      <w:lvlText w:val=""/>
      <w:lvlJc w:val="left"/>
      <w:pPr>
        <w:tabs>
          <w:tab w:val="num" w:pos="4320"/>
        </w:tabs>
        <w:ind w:left="4320" w:hanging="360"/>
      </w:pPr>
      <w:rPr>
        <w:rFonts w:ascii="Wingdings" w:hAnsi="Wingdings"/>
      </w:rPr>
    </w:lvl>
    <w:lvl w:ilvl="6" w:tplc="1F148378">
      <w:start w:val="1"/>
      <w:numFmt w:val="bullet"/>
      <w:lvlText w:val=""/>
      <w:lvlJc w:val="left"/>
      <w:pPr>
        <w:tabs>
          <w:tab w:val="num" w:pos="5040"/>
        </w:tabs>
        <w:ind w:left="5040" w:hanging="360"/>
      </w:pPr>
      <w:rPr>
        <w:rFonts w:ascii="Symbol" w:hAnsi="Symbol"/>
      </w:rPr>
    </w:lvl>
    <w:lvl w:ilvl="7" w:tplc="2C80A210">
      <w:start w:val="1"/>
      <w:numFmt w:val="bullet"/>
      <w:lvlText w:val="o"/>
      <w:lvlJc w:val="left"/>
      <w:pPr>
        <w:tabs>
          <w:tab w:val="num" w:pos="5760"/>
        </w:tabs>
        <w:ind w:left="5760" w:hanging="360"/>
      </w:pPr>
      <w:rPr>
        <w:rFonts w:ascii="Courier New" w:hAnsi="Courier New"/>
      </w:rPr>
    </w:lvl>
    <w:lvl w:ilvl="8" w:tplc="B34AA01C">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C"/>
    <w:multiLevelType w:val="hybridMultilevel"/>
    <w:tmpl w:val="0000000C"/>
    <w:lvl w:ilvl="0" w:tplc="F06E764C">
      <w:start w:val="1"/>
      <w:numFmt w:val="bullet"/>
      <w:lvlText w:val=""/>
      <w:lvlPicBulletId w:val="1"/>
      <w:lvlJc w:val="left"/>
      <w:pPr>
        <w:ind w:left="720" w:hanging="360"/>
      </w:pPr>
      <w:rPr>
        <w:rFonts w:ascii="Symbol" w:hAnsi="Symbol"/>
        <w:sz w:val="25"/>
      </w:rPr>
    </w:lvl>
    <w:lvl w:ilvl="1" w:tplc="D0DE8CFC">
      <w:start w:val="1"/>
      <w:numFmt w:val="bullet"/>
      <w:lvlText w:val="o"/>
      <w:lvlJc w:val="left"/>
      <w:pPr>
        <w:tabs>
          <w:tab w:val="num" w:pos="1440"/>
        </w:tabs>
        <w:ind w:left="1440" w:hanging="360"/>
      </w:pPr>
      <w:rPr>
        <w:rFonts w:ascii="Courier New" w:hAnsi="Courier New"/>
      </w:rPr>
    </w:lvl>
    <w:lvl w:ilvl="2" w:tplc="0590DA2A">
      <w:start w:val="1"/>
      <w:numFmt w:val="bullet"/>
      <w:lvlText w:val=""/>
      <w:lvlJc w:val="left"/>
      <w:pPr>
        <w:tabs>
          <w:tab w:val="num" w:pos="2160"/>
        </w:tabs>
        <w:ind w:left="2160" w:hanging="360"/>
      </w:pPr>
      <w:rPr>
        <w:rFonts w:ascii="Wingdings" w:hAnsi="Wingdings"/>
      </w:rPr>
    </w:lvl>
    <w:lvl w:ilvl="3" w:tplc="20720590">
      <w:start w:val="1"/>
      <w:numFmt w:val="bullet"/>
      <w:lvlText w:val=""/>
      <w:lvlJc w:val="left"/>
      <w:pPr>
        <w:tabs>
          <w:tab w:val="num" w:pos="2880"/>
        </w:tabs>
        <w:ind w:left="2880" w:hanging="360"/>
      </w:pPr>
      <w:rPr>
        <w:rFonts w:ascii="Symbol" w:hAnsi="Symbol"/>
      </w:rPr>
    </w:lvl>
    <w:lvl w:ilvl="4" w:tplc="C5280EEE">
      <w:start w:val="1"/>
      <w:numFmt w:val="bullet"/>
      <w:lvlText w:val="o"/>
      <w:lvlJc w:val="left"/>
      <w:pPr>
        <w:tabs>
          <w:tab w:val="num" w:pos="3600"/>
        </w:tabs>
        <w:ind w:left="3600" w:hanging="360"/>
      </w:pPr>
      <w:rPr>
        <w:rFonts w:ascii="Courier New" w:hAnsi="Courier New"/>
      </w:rPr>
    </w:lvl>
    <w:lvl w:ilvl="5" w:tplc="111CADA0">
      <w:start w:val="1"/>
      <w:numFmt w:val="bullet"/>
      <w:lvlText w:val=""/>
      <w:lvlJc w:val="left"/>
      <w:pPr>
        <w:tabs>
          <w:tab w:val="num" w:pos="4320"/>
        </w:tabs>
        <w:ind w:left="4320" w:hanging="360"/>
      </w:pPr>
      <w:rPr>
        <w:rFonts w:ascii="Wingdings" w:hAnsi="Wingdings"/>
      </w:rPr>
    </w:lvl>
    <w:lvl w:ilvl="6" w:tplc="4CF6D8A2">
      <w:start w:val="1"/>
      <w:numFmt w:val="bullet"/>
      <w:lvlText w:val=""/>
      <w:lvlJc w:val="left"/>
      <w:pPr>
        <w:tabs>
          <w:tab w:val="num" w:pos="5040"/>
        </w:tabs>
        <w:ind w:left="5040" w:hanging="360"/>
      </w:pPr>
      <w:rPr>
        <w:rFonts w:ascii="Symbol" w:hAnsi="Symbol"/>
      </w:rPr>
    </w:lvl>
    <w:lvl w:ilvl="7" w:tplc="7F9AD492">
      <w:start w:val="1"/>
      <w:numFmt w:val="bullet"/>
      <w:lvlText w:val="o"/>
      <w:lvlJc w:val="left"/>
      <w:pPr>
        <w:tabs>
          <w:tab w:val="num" w:pos="5760"/>
        </w:tabs>
        <w:ind w:left="5760" w:hanging="360"/>
      </w:pPr>
      <w:rPr>
        <w:rFonts w:ascii="Courier New" w:hAnsi="Courier New"/>
      </w:rPr>
    </w:lvl>
    <w:lvl w:ilvl="8" w:tplc="7E840DF6">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D"/>
    <w:multiLevelType w:val="hybridMultilevel"/>
    <w:tmpl w:val="0000000D"/>
    <w:lvl w:ilvl="0" w:tplc="D51E8882">
      <w:start w:val="1"/>
      <w:numFmt w:val="bullet"/>
      <w:lvlText w:val=""/>
      <w:lvlPicBulletId w:val="1"/>
      <w:lvlJc w:val="left"/>
      <w:pPr>
        <w:ind w:left="720" w:hanging="360"/>
      </w:pPr>
      <w:rPr>
        <w:rFonts w:ascii="Symbol" w:hAnsi="Symbol"/>
        <w:sz w:val="25"/>
      </w:rPr>
    </w:lvl>
    <w:lvl w:ilvl="1" w:tplc="61BCC196">
      <w:start w:val="1"/>
      <w:numFmt w:val="bullet"/>
      <w:lvlText w:val="o"/>
      <w:lvlJc w:val="left"/>
      <w:pPr>
        <w:tabs>
          <w:tab w:val="num" w:pos="1440"/>
        </w:tabs>
        <w:ind w:left="1440" w:hanging="360"/>
      </w:pPr>
      <w:rPr>
        <w:rFonts w:ascii="Courier New" w:hAnsi="Courier New"/>
      </w:rPr>
    </w:lvl>
    <w:lvl w:ilvl="2" w:tplc="0C707710">
      <w:start w:val="1"/>
      <w:numFmt w:val="bullet"/>
      <w:lvlText w:val=""/>
      <w:lvlJc w:val="left"/>
      <w:pPr>
        <w:tabs>
          <w:tab w:val="num" w:pos="2160"/>
        </w:tabs>
        <w:ind w:left="2160" w:hanging="360"/>
      </w:pPr>
      <w:rPr>
        <w:rFonts w:ascii="Wingdings" w:hAnsi="Wingdings"/>
      </w:rPr>
    </w:lvl>
    <w:lvl w:ilvl="3" w:tplc="3C36598C">
      <w:start w:val="1"/>
      <w:numFmt w:val="bullet"/>
      <w:lvlText w:val=""/>
      <w:lvlJc w:val="left"/>
      <w:pPr>
        <w:tabs>
          <w:tab w:val="num" w:pos="2880"/>
        </w:tabs>
        <w:ind w:left="2880" w:hanging="360"/>
      </w:pPr>
      <w:rPr>
        <w:rFonts w:ascii="Symbol" w:hAnsi="Symbol"/>
      </w:rPr>
    </w:lvl>
    <w:lvl w:ilvl="4" w:tplc="CCAA2CF2">
      <w:start w:val="1"/>
      <w:numFmt w:val="bullet"/>
      <w:lvlText w:val="o"/>
      <w:lvlJc w:val="left"/>
      <w:pPr>
        <w:tabs>
          <w:tab w:val="num" w:pos="3600"/>
        </w:tabs>
        <w:ind w:left="3600" w:hanging="360"/>
      </w:pPr>
      <w:rPr>
        <w:rFonts w:ascii="Courier New" w:hAnsi="Courier New"/>
      </w:rPr>
    </w:lvl>
    <w:lvl w:ilvl="5" w:tplc="BCAE04E2">
      <w:start w:val="1"/>
      <w:numFmt w:val="bullet"/>
      <w:lvlText w:val=""/>
      <w:lvlJc w:val="left"/>
      <w:pPr>
        <w:tabs>
          <w:tab w:val="num" w:pos="4320"/>
        </w:tabs>
        <w:ind w:left="4320" w:hanging="360"/>
      </w:pPr>
      <w:rPr>
        <w:rFonts w:ascii="Wingdings" w:hAnsi="Wingdings"/>
      </w:rPr>
    </w:lvl>
    <w:lvl w:ilvl="6" w:tplc="D30618DC">
      <w:start w:val="1"/>
      <w:numFmt w:val="bullet"/>
      <w:lvlText w:val=""/>
      <w:lvlJc w:val="left"/>
      <w:pPr>
        <w:tabs>
          <w:tab w:val="num" w:pos="5040"/>
        </w:tabs>
        <w:ind w:left="5040" w:hanging="360"/>
      </w:pPr>
      <w:rPr>
        <w:rFonts w:ascii="Symbol" w:hAnsi="Symbol"/>
      </w:rPr>
    </w:lvl>
    <w:lvl w:ilvl="7" w:tplc="38EAF81E">
      <w:start w:val="1"/>
      <w:numFmt w:val="bullet"/>
      <w:lvlText w:val="o"/>
      <w:lvlJc w:val="left"/>
      <w:pPr>
        <w:tabs>
          <w:tab w:val="num" w:pos="5760"/>
        </w:tabs>
        <w:ind w:left="5760" w:hanging="360"/>
      </w:pPr>
      <w:rPr>
        <w:rFonts w:ascii="Courier New" w:hAnsi="Courier New"/>
      </w:rPr>
    </w:lvl>
    <w:lvl w:ilvl="8" w:tplc="3A565C56">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E"/>
    <w:multiLevelType w:val="hybridMultilevel"/>
    <w:tmpl w:val="0000000E"/>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5" w15:restartNumberingAfterBreak="0">
    <w:nsid w:val="0000000F"/>
    <w:multiLevelType w:val="hybridMultilevel"/>
    <w:tmpl w:val="0000000F"/>
    <w:lvl w:ilvl="0" w:tplc="0200274E">
      <w:start w:val="1"/>
      <w:numFmt w:val="bullet"/>
      <w:lvlText w:val=""/>
      <w:lvlPicBulletId w:val="1"/>
      <w:lvlJc w:val="left"/>
      <w:pPr>
        <w:ind w:left="720" w:hanging="360"/>
      </w:pPr>
      <w:rPr>
        <w:rFonts w:ascii="Symbol" w:hAnsi="Symbol"/>
        <w:sz w:val="25"/>
      </w:rPr>
    </w:lvl>
    <w:lvl w:ilvl="1" w:tplc="2E420648">
      <w:start w:val="1"/>
      <w:numFmt w:val="bullet"/>
      <w:lvlText w:val="o"/>
      <w:lvlJc w:val="left"/>
      <w:pPr>
        <w:tabs>
          <w:tab w:val="num" w:pos="1440"/>
        </w:tabs>
        <w:ind w:left="1440" w:hanging="360"/>
      </w:pPr>
      <w:rPr>
        <w:rFonts w:ascii="Courier New" w:hAnsi="Courier New"/>
      </w:rPr>
    </w:lvl>
    <w:lvl w:ilvl="2" w:tplc="7A569BEE">
      <w:start w:val="1"/>
      <w:numFmt w:val="bullet"/>
      <w:lvlText w:val=""/>
      <w:lvlJc w:val="left"/>
      <w:pPr>
        <w:tabs>
          <w:tab w:val="num" w:pos="2160"/>
        </w:tabs>
        <w:ind w:left="2160" w:hanging="360"/>
      </w:pPr>
      <w:rPr>
        <w:rFonts w:ascii="Wingdings" w:hAnsi="Wingdings"/>
      </w:rPr>
    </w:lvl>
    <w:lvl w:ilvl="3" w:tplc="965A9958">
      <w:start w:val="1"/>
      <w:numFmt w:val="bullet"/>
      <w:lvlText w:val=""/>
      <w:lvlJc w:val="left"/>
      <w:pPr>
        <w:tabs>
          <w:tab w:val="num" w:pos="2880"/>
        </w:tabs>
        <w:ind w:left="2880" w:hanging="360"/>
      </w:pPr>
      <w:rPr>
        <w:rFonts w:ascii="Symbol" w:hAnsi="Symbol"/>
      </w:rPr>
    </w:lvl>
    <w:lvl w:ilvl="4" w:tplc="61EAB65A">
      <w:start w:val="1"/>
      <w:numFmt w:val="bullet"/>
      <w:lvlText w:val="o"/>
      <w:lvlJc w:val="left"/>
      <w:pPr>
        <w:tabs>
          <w:tab w:val="num" w:pos="3600"/>
        </w:tabs>
        <w:ind w:left="3600" w:hanging="360"/>
      </w:pPr>
      <w:rPr>
        <w:rFonts w:ascii="Courier New" w:hAnsi="Courier New"/>
      </w:rPr>
    </w:lvl>
    <w:lvl w:ilvl="5" w:tplc="2F2C2CF4">
      <w:start w:val="1"/>
      <w:numFmt w:val="bullet"/>
      <w:lvlText w:val=""/>
      <w:lvlJc w:val="left"/>
      <w:pPr>
        <w:tabs>
          <w:tab w:val="num" w:pos="4320"/>
        </w:tabs>
        <w:ind w:left="4320" w:hanging="360"/>
      </w:pPr>
      <w:rPr>
        <w:rFonts w:ascii="Wingdings" w:hAnsi="Wingdings"/>
      </w:rPr>
    </w:lvl>
    <w:lvl w:ilvl="6" w:tplc="E01AC36A">
      <w:start w:val="1"/>
      <w:numFmt w:val="bullet"/>
      <w:lvlText w:val=""/>
      <w:lvlJc w:val="left"/>
      <w:pPr>
        <w:tabs>
          <w:tab w:val="num" w:pos="5040"/>
        </w:tabs>
        <w:ind w:left="5040" w:hanging="360"/>
      </w:pPr>
      <w:rPr>
        <w:rFonts w:ascii="Symbol" w:hAnsi="Symbol"/>
      </w:rPr>
    </w:lvl>
    <w:lvl w:ilvl="7" w:tplc="38EE57D4">
      <w:start w:val="1"/>
      <w:numFmt w:val="bullet"/>
      <w:lvlText w:val="o"/>
      <w:lvlJc w:val="left"/>
      <w:pPr>
        <w:tabs>
          <w:tab w:val="num" w:pos="5760"/>
        </w:tabs>
        <w:ind w:left="5760" w:hanging="360"/>
      </w:pPr>
      <w:rPr>
        <w:rFonts w:ascii="Courier New" w:hAnsi="Courier New"/>
      </w:rPr>
    </w:lvl>
    <w:lvl w:ilvl="8" w:tplc="B8227630">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0"/>
    <w:multiLevelType w:val="hybridMultilevel"/>
    <w:tmpl w:val="00000010"/>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1"/>
    <w:multiLevelType w:val="hybridMultilevel"/>
    <w:tmpl w:val="00000011"/>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2"/>
    <w:multiLevelType w:val="hybridMultilevel"/>
    <w:tmpl w:val="00000012"/>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3"/>
    <w:multiLevelType w:val="hybridMultilevel"/>
    <w:tmpl w:val="00000013"/>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4"/>
    <w:multiLevelType w:val="hybridMultilevel"/>
    <w:tmpl w:val="00000014"/>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7"/>
    <w:multiLevelType w:val="hybridMultilevel"/>
    <w:tmpl w:val="00000017"/>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8"/>
    <w:multiLevelType w:val="hybridMultilevel"/>
    <w:tmpl w:val="00000018"/>
    <w:lvl w:ilvl="0" w:tplc="FFFFFFFF">
      <w:start w:val="1"/>
      <w:numFmt w:val="bullet"/>
      <w:lvlText w:val=""/>
      <w:lvlPicBulletId w:val="1"/>
      <w:lvlJc w:val="left"/>
      <w:pPr>
        <w:ind w:left="439" w:hanging="360"/>
      </w:pPr>
      <w:rPr>
        <w:rFonts w:ascii="Symbol" w:hAnsi="Symbol"/>
        <w:sz w:val="25"/>
      </w:rPr>
    </w:lvl>
    <w:lvl w:ilvl="1" w:tplc="FFFFFFFF">
      <w:start w:val="1"/>
      <w:numFmt w:val="bullet"/>
      <w:lvlText w:val="o"/>
      <w:lvlJc w:val="left"/>
      <w:pPr>
        <w:tabs>
          <w:tab w:val="num" w:pos="1159"/>
        </w:tabs>
        <w:ind w:left="1159" w:hanging="360"/>
      </w:pPr>
      <w:rPr>
        <w:rFonts w:ascii="Courier New" w:hAnsi="Courier New"/>
      </w:rPr>
    </w:lvl>
    <w:lvl w:ilvl="2" w:tplc="FFFFFFFF">
      <w:start w:val="1"/>
      <w:numFmt w:val="bullet"/>
      <w:lvlText w:val=""/>
      <w:lvlJc w:val="left"/>
      <w:pPr>
        <w:tabs>
          <w:tab w:val="num" w:pos="1879"/>
        </w:tabs>
        <w:ind w:left="1879" w:hanging="360"/>
      </w:pPr>
      <w:rPr>
        <w:rFonts w:ascii="Wingdings" w:hAnsi="Wingdings"/>
      </w:rPr>
    </w:lvl>
    <w:lvl w:ilvl="3" w:tplc="FFFFFFFF">
      <w:start w:val="1"/>
      <w:numFmt w:val="bullet"/>
      <w:lvlText w:val=""/>
      <w:lvlJc w:val="left"/>
      <w:pPr>
        <w:tabs>
          <w:tab w:val="num" w:pos="2599"/>
        </w:tabs>
        <w:ind w:left="2599" w:hanging="360"/>
      </w:pPr>
      <w:rPr>
        <w:rFonts w:ascii="Symbol" w:hAnsi="Symbol"/>
      </w:rPr>
    </w:lvl>
    <w:lvl w:ilvl="4" w:tplc="FFFFFFFF">
      <w:start w:val="1"/>
      <w:numFmt w:val="bullet"/>
      <w:lvlText w:val="o"/>
      <w:lvlJc w:val="left"/>
      <w:pPr>
        <w:tabs>
          <w:tab w:val="num" w:pos="3319"/>
        </w:tabs>
        <w:ind w:left="3319" w:hanging="360"/>
      </w:pPr>
      <w:rPr>
        <w:rFonts w:ascii="Courier New" w:hAnsi="Courier New"/>
      </w:rPr>
    </w:lvl>
    <w:lvl w:ilvl="5" w:tplc="FFFFFFFF">
      <w:start w:val="1"/>
      <w:numFmt w:val="bullet"/>
      <w:lvlText w:val=""/>
      <w:lvlJc w:val="left"/>
      <w:pPr>
        <w:tabs>
          <w:tab w:val="num" w:pos="4039"/>
        </w:tabs>
        <w:ind w:left="4039" w:hanging="360"/>
      </w:pPr>
      <w:rPr>
        <w:rFonts w:ascii="Wingdings" w:hAnsi="Wingdings"/>
      </w:rPr>
    </w:lvl>
    <w:lvl w:ilvl="6" w:tplc="FFFFFFFF">
      <w:start w:val="1"/>
      <w:numFmt w:val="bullet"/>
      <w:lvlText w:val=""/>
      <w:lvlJc w:val="left"/>
      <w:pPr>
        <w:tabs>
          <w:tab w:val="num" w:pos="4759"/>
        </w:tabs>
        <w:ind w:left="4759" w:hanging="360"/>
      </w:pPr>
      <w:rPr>
        <w:rFonts w:ascii="Symbol" w:hAnsi="Symbol"/>
      </w:rPr>
    </w:lvl>
    <w:lvl w:ilvl="7" w:tplc="FFFFFFFF">
      <w:start w:val="1"/>
      <w:numFmt w:val="bullet"/>
      <w:lvlText w:val="o"/>
      <w:lvlJc w:val="left"/>
      <w:pPr>
        <w:tabs>
          <w:tab w:val="num" w:pos="5479"/>
        </w:tabs>
        <w:ind w:left="5479" w:hanging="360"/>
      </w:pPr>
      <w:rPr>
        <w:rFonts w:ascii="Courier New" w:hAnsi="Courier New"/>
      </w:rPr>
    </w:lvl>
    <w:lvl w:ilvl="8" w:tplc="FFFFFFFF">
      <w:start w:val="1"/>
      <w:numFmt w:val="bullet"/>
      <w:lvlText w:val=""/>
      <w:lvlJc w:val="left"/>
      <w:pPr>
        <w:tabs>
          <w:tab w:val="num" w:pos="6199"/>
        </w:tabs>
        <w:ind w:left="6199" w:hanging="360"/>
      </w:pPr>
      <w:rPr>
        <w:rFonts w:ascii="Wingdings" w:hAnsi="Wingdings"/>
      </w:rPr>
    </w:lvl>
  </w:abstractNum>
  <w:abstractNum w:abstractNumId="23" w15:restartNumberingAfterBreak="0">
    <w:nsid w:val="00000019"/>
    <w:multiLevelType w:val="hybridMultilevel"/>
    <w:tmpl w:val="00000019"/>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B"/>
    <w:multiLevelType w:val="hybridMultilevel"/>
    <w:tmpl w:val="0000001B"/>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6" w15:restartNumberingAfterBreak="0">
    <w:nsid w:val="055B22B8"/>
    <w:multiLevelType w:val="hybridMultilevel"/>
    <w:tmpl w:val="391C760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7" w15:restartNumberingAfterBreak="0">
    <w:nsid w:val="065515EA"/>
    <w:multiLevelType w:val="hybridMultilevel"/>
    <w:tmpl w:val="E432D8B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8" w15:restartNumberingAfterBreak="0">
    <w:nsid w:val="0B4F79A5"/>
    <w:multiLevelType w:val="hybridMultilevel"/>
    <w:tmpl w:val="4D900510"/>
    <w:lvl w:ilvl="0" w:tplc="08090001">
      <w:start w:val="1"/>
      <w:numFmt w:val="bullet"/>
      <w:lvlText w:val=""/>
      <w:lvlJc w:val="left"/>
      <w:pPr>
        <w:ind w:left="765" w:hanging="360"/>
      </w:pPr>
      <w:rPr>
        <w:rFonts w:ascii="Symbol" w:hAnsi="Symbol" w:cs="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cs="Wingdings" w:hint="default"/>
      </w:rPr>
    </w:lvl>
    <w:lvl w:ilvl="3" w:tplc="08090001">
      <w:start w:val="1"/>
      <w:numFmt w:val="bullet"/>
      <w:lvlText w:val=""/>
      <w:lvlJc w:val="left"/>
      <w:pPr>
        <w:ind w:left="2925" w:hanging="360"/>
      </w:pPr>
      <w:rPr>
        <w:rFonts w:ascii="Symbol" w:hAnsi="Symbol" w:cs="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cs="Wingdings" w:hint="default"/>
      </w:rPr>
    </w:lvl>
    <w:lvl w:ilvl="6" w:tplc="08090001">
      <w:start w:val="1"/>
      <w:numFmt w:val="bullet"/>
      <w:lvlText w:val=""/>
      <w:lvlJc w:val="left"/>
      <w:pPr>
        <w:ind w:left="5085" w:hanging="360"/>
      </w:pPr>
      <w:rPr>
        <w:rFonts w:ascii="Symbol" w:hAnsi="Symbol" w:cs="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cs="Wingdings" w:hint="default"/>
      </w:rPr>
    </w:lvl>
  </w:abstractNum>
  <w:abstractNum w:abstractNumId="29" w15:restartNumberingAfterBreak="0">
    <w:nsid w:val="108A25D2"/>
    <w:multiLevelType w:val="hybridMultilevel"/>
    <w:tmpl w:val="A4E2F8BC"/>
    <w:lvl w:ilvl="0" w:tplc="2F645956">
      <w:numFmt w:val="bullet"/>
      <w:lvlText w:val="•"/>
      <w:lvlJc w:val="left"/>
      <w:pPr>
        <w:ind w:left="720" w:hanging="72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7F71E1D"/>
    <w:multiLevelType w:val="hybridMultilevel"/>
    <w:tmpl w:val="DF20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50492D"/>
    <w:multiLevelType w:val="hybridMultilevel"/>
    <w:tmpl w:val="EB384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E9039CB"/>
    <w:multiLevelType w:val="hybridMultilevel"/>
    <w:tmpl w:val="9E4C54D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3" w15:restartNumberingAfterBreak="0">
    <w:nsid w:val="2E6226BE"/>
    <w:multiLevelType w:val="hybridMultilevel"/>
    <w:tmpl w:val="33941E2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4" w15:restartNumberingAfterBreak="0">
    <w:nsid w:val="34142E27"/>
    <w:multiLevelType w:val="multilevel"/>
    <w:tmpl w:val="7B96CA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9FF39F2"/>
    <w:multiLevelType w:val="hybridMultilevel"/>
    <w:tmpl w:val="D07842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6" w15:restartNumberingAfterBreak="0">
    <w:nsid w:val="42B96ABB"/>
    <w:multiLevelType w:val="hybridMultilevel"/>
    <w:tmpl w:val="C28E53A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7" w15:restartNumberingAfterBreak="0">
    <w:nsid w:val="4655602B"/>
    <w:multiLevelType w:val="hybridMultilevel"/>
    <w:tmpl w:val="3B8CC7B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8" w15:restartNumberingAfterBreak="0">
    <w:nsid w:val="63B43435"/>
    <w:multiLevelType w:val="hybridMultilevel"/>
    <w:tmpl w:val="0F5E0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A13766"/>
    <w:multiLevelType w:val="hybridMultilevel"/>
    <w:tmpl w:val="0B1EC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792862"/>
    <w:multiLevelType w:val="hybridMultilevel"/>
    <w:tmpl w:val="FC9E017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1" w15:restartNumberingAfterBreak="0">
    <w:nsid w:val="6E9A5418"/>
    <w:multiLevelType w:val="hybridMultilevel"/>
    <w:tmpl w:val="6BB68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2008819260">
    <w:abstractNumId w:val="0"/>
  </w:num>
  <w:num w:numId="2" w16cid:durableId="1800106882">
    <w:abstractNumId w:val="30"/>
  </w:num>
  <w:num w:numId="3" w16cid:durableId="2077700623">
    <w:abstractNumId w:val="39"/>
  </w:num>
  <w:num w:numId="4" w16cid:durableId="1125003384">
    <w:abstractNumId w:val="35"/>
  </w:num>
  <w:num w:numId="5" w16cid:durableId="720910024">
    <w:abstractNumId w:val="37"/>
  </w:num>
  <w:num w:numId="6" w16cid:durableId="728192456">
    <w:abstractNumId w:val="32"/>
  </w:num>
  <w:num w:numId="7" w16cid:durableId="276640122">
    <w:abstractNumId w:val="26"/>
  </w:num>
  <w:num w:numId="8" w16cid:durableId="1229535361">
    <w:abstractNumId w:val="33"/>
  </w:num>
  <w:num w:numId="9" w16cid:durableId="895820938">
    <w:abstractNumId w:val="27"/>
  </w:num>
  <w:num w:numId="10" w16cid:durableId="791630665">
    <w:abstractNumId w:val="28"/>
  </w:num>
  <w:num w:numId="11" w16cid:durableId="1204292982">
    <w:abstractNumId w:val="36"/>
  </w:num>
  <w:num w:numId="12" w16cid:durableId="1496336376">
    <w:abstractNumId w:val="40"/>
  </w:num>
  <w:num w:numId="13" w16cid:durableId="732702302">
    <w:abstractNumId w:val="41"/>
  </w:num>
  <w:num w:numId="14" w16cid:durableId="5091505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39973972">
    <w:abstractNumId w:val="42"/>
  </w:num>
  <w:num w:numId="16" w16cid:durableId="400642558">
    <w:abstractNumId w:val="42"/>
  </w:num>
  <w:num w:numId="17" w16cid:durableId="586766430">
    <w:abstractNumId w:val="38"/>
  </w:num>
  <w:num w:numId="18" w16cid:durableId="239684513">
    <w:abstractNumId w:val="29"/>
  </w:num>
  <w:num w:numId="19" w16cid:durableId="959721909">
    <w:abstractNumId w:val="31"/>
  </w:num>
  <w:num w:numId="20" w16cid:durableId="1592080026">
    <w:abstractNumId w:val="1"/>
  </w:num>
  <w:num w:numId="21" w16cid:durableId="318968886">
    <w:abstractNumId w:val="2"/>
  </w:num>
  <w:num w:numId="22" w16cid:durableId="784930015">
    <w:abstractNumId w:val="3"/>
  </w:num>
  <w:num w:numId="23" w16cid:durableId="509224242">
    <w:abstractNumId w:val="4"/>
  </w:num>
  <w:num w:numId="24" w16cid:durableId="1188251217">
    <w:abstractNumId w:val="5"/>
  </w:num>
  <w:num w:numId="25" w16cid:durableId="1903906875">
    <w:abstractNumId w:val="6"/>
  </w:num>
  <w:num w:numId="26" w16cid:durableId="1297251357">
    <w:abstractNumId w:val="7"/>
  </w:num>
  <w:num w:numId="27" w16cid:durableId="125125767">
    <w:abstractNumId w:val="8"/>
  </w:num>
  <w:num w:numId="28" w16cid:durableId="2028361705">
    <w:abstractNumId w:val="9"/>
  </w:num>
  <w:num w:numId="29" w16cid:durableId="1378242023">
    <w:abstractNumId w:val="10"/>
  </w:num>
  <w:num w:numId="30" w16cid:durableId="487937604">
    <w:abstractNumId w:val="11"/>
  </w:num>
  <w:num w:numId="31" w16cid:durableId="811094067">
    <w:abstractNumId w:val="12"/>
  </w:num>
  <w:num w:numId="32" w16cid:durableId="1177967419">
    <w:abstractNumId w:val="13"/>
  </w:num>
  <w:num w:numId="33" w16cid:durableId="945698866">
    <w:abstractNumId w:val="14"/>
  </w:num>
  <w:num w:numId="34" w16cid:durableId="1322538207">
    <w:abstractNumId w:val="15"/>
  </w:num>
  <w:num w:numId="35" w16cid:durableId="913009956">
    <w:abstractNumId w:val="16"/>
  </w:num>
  <w:num w:numId="36" w16cid:durableId="1381637004">
    <w:abstractNumId w:val="17"/>
  </w:num>
  <w:num w:numId="37" w16cid:durableId="1555383574">
    <w:abstractNumId w:val="18"/>
  </w:num>
  <w:num w:numId="38" w16cid:durableId="1263998037">
    <w:abstractNumId w:val="19"/>
  </w:num>
  <w:num w:numId="39" w16cid:durableId="1451586513">
    <w:abstractNumId w:val="20"/>
  </w:num>
  <w:num w:numId="40" w16cid:durableId="241986058">
    <w:abstractNumId w:val="21"/>
  </w:num>
  <w:num w:numId="41" w16cid:durableId="63991842">
    <w:abstractNumId w:val="22"/>
  </w:num>
  <w:num w:numId="42" w16cid:durableId="253899755">
    <w:abstractNumId w:val="23"/>
  </w:num>
  <w:num w:numId="43" w16cid:durableId="132646235">
    <w:abstractNumId w:val="24"/>
  </w:num>
  <w:num w:numId="44" w16cid:durableId="11429632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033F"/>
    <w:rsid w:val="00015B08"/>
    <w:rsid w:val="00034A27"/>
    <w:rsid w:val="00035F9E"/>
    <w:rsid w:val="00052E6E"/>
    <w:rsid w:val="00076424"/>
    <w:rsid w:val="00080038"/>
    <w:rsid w:val="000C35DA"/>
    <w:rsid w:val="000C7B6C"/>
    <w:rsid w:val="000D0505"/>
    <w:rsid w:val="000D1369"/>
    <w:rsid w:val="000F3DFD"/>
    <w:rsid w:val="00101539"/>
    <w:rsid w:val="001071F9"/>
    <w:rsid w:val="00110FDA"/>
    <w:rsid w:val="00112890"/>
    <w:rsid w:val="001166CB"/>
    <w:rsid w:val="00131D28"/>
    <w:rsid w:val="001339DC"/>
    <w:rsid w:val="00164BC9"/>
    <w:rsid w:val="00167E99"/>
    <w:rsid w:val="00181946"/>
    <w:rsid w:val="00183069"/>
    <w:rsid w:val="001900BC"/>
    <w:rsid w:val="001D28EA"/>
    <w:rsid w:val="001D6956"/>
    <w:rsid w:val="001E572A"/>
    <w:rsid w:val="001F66D3"/>
    <w:rsid w:val="00205B4C"/>
    <w:rsid w:val="00223233"/>
    <w:rsid w:val="00251BDC"/>
    <w:rsid w:val="00295417"/>
    <w:rsid w:val="002B4713"/>
    <w:rsid w:val="00303555"/>
    <w:rsid w:val="003268B0"/>
    <w:rsid w:val="0035494F"/>
    <w:rsid w:val="00363EA2"/>
    <w:rsid w:val="003A26CA"/>
    <w:rsid w:val="003A79BA"/>
    <w:rsid w:val="003C60EC"/>
    <w:rsid w:val="003D3724"/>
    <w:rsid w:val="003E02E2"/>
    <w:rsid w:val="00404C09"/>
    <w:rsid w:val="00415C1A"/>
    <w:rsid w:val="00441A0A"/>
    <w:rsid w:val="00443663"/>
    <w:rsid w:val="0047724E"/>
    <w:rsid w:val="0049537E"/>
    <w:rsid w:val="004D53F3"/>
    <w:rsid w:val="004F09B2"/>
    <w:rsid w:val="00506C62"/>
    <w:rsid w:val="0052654C"/>
    <w:rsid w:val="005265F1"/>
    <w:rsid w:val="005561B0"/>
    <w:rsid w:val="00571B51"/>
    <w:rsid w:val="00573643"/>
    <w:rsid w:val="00576823"/>
    <w:rsid w:val="00587FC6"/>
    <w:rsid w:val="005A2CE2"/>
    <w:rsid w:val="005A7502"/>
    <w:rsid w:val="005A79A9"/>
    <w:rsid w:val="005B58CF"/>
    <w:rsid w:val="005C3414"/>
    <w:rsid w:val="005C3433"/>
    <w:rsid w:val="005D78A6"/>
    <w:rsid w:val="00604C64"/>
    <w:rsid w:val="00627DA9"/>
    <w:rsid w:val="00630A2B"/>
    <w:rsid w:val="00633C91"/>
    <w:rsid w:val="00641225"/>
    <w:rsid w:val="00641590"/>
    <w:rsid w:val="00641AEF"/>
    <w:rsid w:val="00652772"/>
    <w:rsid w:val="00663928"/>
    <w:rsid w:val="00665FFE"/>
    <w:rsid w:val="0068163B"/>
    <w:rsid w:val="006823B7"/>
    <w:rsid w:val="006B6F7C"/>
    <w:rsid w:val="006E7FB8"/>
    <w:rsid w:val="006F2015"/>
    <w:rsid w:val="00723A80"/>
    <w:rsid w:val="0073034C"/>
    <w:rsid w:val="0074160D"/>
    <w:rsid w:val="0075311B"/>
    <w:rsid w:val="0075428E"/>
    <w:rsid w:val="00795CA0"/>
    <w:rsid w:val="007B32EE"/>
    <w:rsid w:val="007B45BA"/>
    <w:rsid w:val="007B5AD5"/>
    <w:rsid w:val="007B6BB6"/>
    <w:rsid w:val="007C27F1"/>
    <w:rsid w:val="007C4684"/>
    <w:rsid w:val="007D4303"/>
    <w:rsid w:val="00813BD4"/>
    <w:rsid w:val="008202BE"/>
    <w:rsid w:val="00821267"/>
    <w:rsid w:val="008221B5"/>
    <w:rsid w:val="00826DA8"/>
    <w:rsid w:val="00831456"/>
    <w:rsid w:val="0085734C"/>
    <w:rsid w:val="00870951"/>
    <w:rsid w:val="008829D6"/>
    <w:rsid w:val="008A4A08"/>
    <w:rsid w:val="008B542D"/>
    <w:rsid w:val="008C7B0F"/>
    <w:rsid w:val="008D1BBD"/>
    <w:rsid w:val="008D5EB3"/>
    <w:rsid w:val="008E47C9"/>
    <w:rsid w:val="008F7E1C"/>
    <w:rsid w:val="009030D7"/>
    <w:rsid w:val="00907CA2"/>
    <w:rsid w:val="00910A06"/>
    <w:rsid w:val="009176A0"/>
    <w:rsid w:val="00936F54"/>
    <w:rsid w:val="00941C32"/>
    <w:rsid w:val="009702E3"/>
    <w:rsid w:val="00976808"/>
    <w:rsid w:val="009904E9"/>
    <w:rsid w:val="009A3DDF"/>
    <w:rsid w:val="009A7C11"/>
    <w:rsid w:val="009B6265"/>
    <w:rsid w:val="009E5227"/>
    <w:rsid w:val="009E6B61"/>
    <w:rsid w:val="009F0025"/>
    <w:rsid w:val="009F51CE"/>
    <w:rsid w:val="00A0339C"/>
    <w:rsid w:val="00A24AB4"/>
    <w:rsid w:val="00A27269"/>
    <w:rsid w:val="00A353D4"/>
    <w:rsid w:val="00A35690"/>
    <w:rsid w:val="00A4631A"/>
    <w:rsid w:val="00A46DA4"/>
    <w:rsid w:val="00A52983"/>
    <w:rsid w:val="00A56769"/>
    <w:rsid w:val="00A73B4C"/>
    <w:rsid w:val="00A753D1"/>
    <w:rsid w:val="00A767CE"/>
    <w:rsid w:val="00A814B2"/>
    <w:rsid w:val="00A8177D"/>
    <w:rsid w:val="00A87ECD"/>
    <w:rsid w:val="00A94812"/>
    <w:rsid w:val="00AA461A"/>
    <w:rsid w:val="00AE20F3"/>
    <w:rsid w:val="00AE6D69"/>
    <w:rsid w:val="00B038C1"/>
    <w:rsid w:val="00B22D06"/>
    <w:rsid w:val="00B260F1"/>
    <w:rsid w:val="00B57A47"/>
    <w:rsid w:val="00B73159"/>
    <w:rsid w:val="00B85641"/>
    <w:rsid w:val="00B93DE3"/>
    <w:rsid w:val="00BB3AA2"/>
    <w:rsid w:val="00BB5AD5"/>
    <w:rsid w:val="00BC51FD"/>
    <w:rsid w:val="00BC7FCD"/>
    <w:rsid w:val="00BD5B50"/>
    <w:rsid w:val="00C238C1"/>
    <w:rsid w:val="00C309CD"/>
    <w:rsid w:val="00C37268"/>
    <w:rsid w:val="00C449C8"/>
    <w:rsid w:val="00C95A05"/>
    <w:rsid w:val="00CB32A9"/>
    <w:rsid w:val="00CE1FF2"/>
    <w:rsid w:val="00CF0966"/>
    <w:rsid w:val="00D12B53"/>
    <w:rsid w:val="00D43E08"/>
    <w:rsid w:val="00D534A9"/>
    <w:rsid w:val="00D53A2B"/>
    <w:rsid w:val="00D94762"/>
    <w:rsid w:val="00DA5903"/>
    <w:rsid w:val="00DC08FE"/>
    <w:rsid w:val="00DD18E2"/>
    <w:rsid w:val="00DD3DE6"/>
    <w:rsid w:val="00DE11F4"/>
    <w:rsid w:val="00DE1B2D"/>
    <w:rsid w:val="00DF5C10"/>
    <w:rsid w:val="00DF5EBD"/>
    <w:rsid w:val="00E06680"/>
    <w:rsid w:val="00E44023"/>
    <w:rsid w:val="00E479C6"/>
    <w:rsid w:val="00E54BF8"/>
    <w:rsid w:val="00E6377A"/>
    <w:rsid w:val="00E71611"/>
    <w:rsid w:val="00E90F61"/>
    <w:rsid w:val="00EA3B23"/>
    <w:rsid w:val="00EC1CFC"/>
    <w:rsid w:val="00ED4E08"/>
    <w:rsid w:val="00ED5EDC"/>
    <w:rsid w:val="00EE7A7D"/>
    <w:rsid w:val="00EF05FA"/>
    <w:rsid w:val="00EF2177"/>
    <w:rsid w:val="00F2033F"/>
    <w:rsid w:val="00F21031"/>
    <w:rsid w:val="00F46528"/>
    <w:rsid w:val="00F51C67"/>
    <w:rsid w:val="00F5651F"/>
    <w:rsid w:val="00F63702"/>
    <w:rsid w:val="00F74A2B"/>
    <w:rsid w:val="00F82B15"/>
    <w:rsid w:val="00FA38F9"/>
    <w:rsid w:val="00FB0E33"/>
    <w:rsid w:val="00FB7DF3"/>
    <w:rsid w:val="00FE6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971AEC"/>
  <w15:docId w15:val="{2F1B3F6E-B769-402B-B419-DBD57EE22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8"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99"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983"/>
    <w:pPr>
      <w:spacing w:after="200" w:line="276" w:lineRule="auto"/>
    </w:pPr>
    <w:rPr>
      <w:rFonts w:ascii="Calibri" w:eastAsia="Calibri" w:hAnsi="Calibri" w:cs="Calibri"/>
      <w:sz w:val="22"/>
      <w:szCs w:val="22"/>
      <w:lang w:eastAsia="en-US"/>
    </w:rPr>
  </w:style>
  <w:style w:type="paragraph" w:styleId="Heading1">
    <w:name w:val="heading 1"/>
    <w:basedOn w:val="Normal"/>
    <w:next w:val="6Abstract"/>
    <w:link w:val="Heading1Char"/>
    <w:uiPriority w:val="8"/>
    <w:qFormat/>
    <w:rsid w:val="009F51CE"/>
    <w:pPr>
      <w:spacing w:before="120" w:after="120" w:line="240" w:lineRule="auto"/>
      <w:outlineLvl w:val="0"/>
    </w:pPr>
    <w:rPr>
      <w:rFonts w:ascii="Arial" w:hAnsi="Arial" w:cs="Arial"/>
      <w:b/>
      <w:color w:val="FF1F64"/>
      <w:sz w:val="28"/>
      <w:szCs w:val="36"/>
    </w:rPr>
  </w:style>
  <w:style w:type="paragraph" w:styleId="Heading3">
    <w:name w:val="heading 3"/>
    <w:basedOn w:val="Normal"/>
    <w:next w:val="1bodycopy10pt"/>
    <w:link w:val="Heading3Char"/>
    <w:uiPriority w:val="9"/>
    <w:semiHidden/>
    <w:unhideWhenUsed/>
    <w:qFormat/>
    <w:rsid w:val="009F51CE"/>
    <w:pPr>
      <w:keepNext/>
      <w:keepLines/>
      <w:spacing w:before="120" w:after="120" w:line="256" w:lineRule="auto"/>
      <w:outlineLvl w:val="2"/>
    </w:pPr>
    <w:rPr>
      <w:rFonts w:ascii="Arial" w:eastAsia="MS Gothic" w:hAnsi="Arial" w:cs="Arial"/>
      <w:b/>
      <w:bCs/>
      <w:color w:val="7F7F7F"/>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E6D69"/>
    <w:rPr>
      <w:rFonts w:ascii="Tahoma" w:hAnsi="Tahoma" w:cs="Tahoma"/>
      <w:sz w:val="16"/>
      <w:szCs w:val="16"/>
    </w:rPr>
  </w:style>
  <w:style w:type="paragraph" w:styleId="Header">
    <w:name w:val="header"/>
    <w:basedOn w:val="Normal"/>
    <w:link w:val="HeaderChar"/>
    <w:uiPriority w:val="99"/>
    <w:rsid w:val="008829D6"/>
    <w:pPr>
      <w:tabs>
        <w:tab w:val="center" w:pos="4320"/>
        <w:tab w:val="right" w:pos="8640"/>
      </w:tabs>
    </w:pPr>
    <w:rPr>
      <w:rFonts w:ascii="Times New Roman" w:eastAsia="Times New Roman" w:hAnsi="Times New Roman" w:cs="Times New Roman"/>
      <w:sz w:val="24"/>
      <w:szCs w:val="24"/>
      <w:lang w:eastAsia="en-GB"/>
    </w:rPr>
  </w:style>
  <w:style w:type="character" w:customStyle="1" w:styleId="HeaderChar">
    <w:name w:val="Header Char"/>
    <w:link w:val="Header"/>
    <w:uiPriority w:val="99"/>
    <w:rsid w:val="008829D6"/>
    <w:rPr>
      <w:sz w:val="24"/>
      <w:szCs w:val="24"/>
      <w:lang w:eastAsia="en-GB"/>
    </w:rPr>
  </w:style>
  <w:style w:type="paragraph" w:styleId="Footer">
    <w:name w:val="footer"/>
    <w:basedOn w:val="Normal"/>
    <w:link w:val="FooterChar"/>
    <w:rsid w:val="008829D6"/>
    <w:pPr>
      <w:tabs>
        <w:tab w:val="center" w:pos="4320"/>
        <w:tab w:val="right" w:pos="8640"/>
      </w:tabs>
    </w:pPr>
    <w:rPr>
      <w:rFonts w:ascii="Times New Roman" w:eastAsia="Times New Roman" w:hAnsi="Times New Roman" w:cs="Times New Roman"/>
      <w:sz w:val="24"/>
      <w:szCs w:val="24"/>
      <w:lang w:eastAsia="en-GB"/>
    </w:rPr>
  </w:style>
  <w:style w:type="character" w:customStyle="1" w:styleId="FooterChar">
    <w:name w:val="Footer Char"/>
    <w:link w:val="Footer"/>
    <w:rsid w:val="008829D6"/>
    <w:rPr>
      <w:sz w:val="24"/>
      <w:szCs w:val="24"/>
      <w:lang w:eastAsia="en-GB"/>
    </w:rPr>
  </w:style>
  <w:style w:type="character" w:styleId="PageNumber">
    <w:name w:val="page number"/>
    <w:rsid w:val="008829D6"/>
  </w:style>
  <w:style w:type="paragraph" w:customStyle="1" w:styleId="MediumGrid1-Accent21">
    <w:name w:val="Medium Grid 1 - Accent 21"/>
    <w:basedOn w:val="Normal"/>
    <w:uiPriority w:val="99"/>
    <w:qFormat/>
    <w:rsid w:val="00A52983"/>
    <w:pPr>
      <w:ind w:left="720"/>
    </w:pPr>
  </w:style>
  <w:style w:type="paragraph" w:styleId="NormalWeb">
    <w:name w:val="Normal (Web)"/>
    <w:basedOn w:val="Normal"/>
    <w:uiPriority w:val="99"/>
    <w:unhideWhenUsed/>
    <w:rsid w:val="00E637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E6377A"/>
    <w:rPr>
      <w:b/>
      <w:bCs/>
    </w:rPr>
  </w:style>
  <w:style w:type="paragraph" w:styleId="ListParagraph">
    <w:name w:val="List Paragraph"/>
    <w:basedOn w:val="Normal"/>
    <w:qFormat/>
    <w:rsid w:val="0068163B"/>
    <w:pPr>
      <w:spacing w:after="160" w:line="259" w:lineRule="auto"/>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8"/>
    <w:rsid w:val="009F51CE"/>
    <w:rPr>
      <w:rFonts w:ascii="Arial" w:eastAsia="Calibri" w:hAnsi="Arial" w:cs="Arial"/>
      <w:b/>
      <w:color w:val="FF1F64"/>
      <w:sz w:val="28"/>
      <w:szCs w:val="36"/>
      <w:lang w:eastAsia="en-US"/>
    </w:rPr>
  </w:style>
  <w:style w:type="character" w:customStyle="1" w:styleId="Heading3Char">
    <w:name w:val="Heading 3 Char"/>
    <w:basedOn w:val="DefaultParagraphFont"/>
    <w:link w:val="Heading3"/>
    <w:uiPriority w:val="9"/>
    <w:semiHidden/>
    <w:rsid w:val="009F51CE"/>
    <w:rPr>
      <w:rFonts w:ascii="Arial" w:eastAsia="MS Gothic" w:hAnsi="Arial" w:cs="Arial"/>
      <w:b/>
      <w:bCs/>
      <w:color w:val="7F7F7F"/>
      <w:sz w:val="24"/>
      <w:szCs w:val="32"/>
      <w:lang w:val="en-US" w:eastAsia="en-US"/>
    </w:rPr>
  </w:style>
  <w:style w:type="paragraph" w:customStyle="1" w:styleId="6Abstract">
    <w:name w:val="6 Abstract"/>
    <w:qFormat/>
    <w:rsid w:val="009F51CE"/>
    <w:pPr>
      <w:spacing w:after="240" w:line="256" w:lineRule="auto"/>
    </w:pPr>
    <w:rPr>
      <w:rFonts w:ascii="Arial" w:eastAsia="MS Mincho" w:hAnsi="Arial"/>
      <w:sz w:val="28"/>
      <w:szCs w:val="28"/>
      <w:lang w:val="en-US" w:eastAsia="en-US"/>
    </w:rPr>
  </w:style>
  <w:style w:type="paragraph" w:customStyle="1" w:styleId="1bodycopy10pt">
    <w:name w:val="1 body copy 10pt"/>
    <w:basedOn w:val="Normal"/>
    <w:link w:val="1bodycopy10ptChar"/>
    <w:qFormat/>
    <w:rsid w:val="009F51CE"/>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locked/>
    <w:rsid w:val="009F51CE"/>
    <w:rPr>
      <w:rFonts w:ascii="Arial" w:eastAsia="MS Mincho" w:hAnsi="Arial"/>
      <w:szCs w:val="24"/>
      <w:lang w:val="en-US" w:eastAsia="en-US"/>
    </w:rPr>
  </w:style>
  <w:style w:type="paragraph" w:customStyle="1" w:styleId="4Bulletedcopyblue">
    <w:name w:val="4 Bulleted copy blue"/>
    <w:basedOn w:val="Normal"/>
    <w:qFormat/>
    <w:rsid w:val="009F51CE"/>
    <w:pPr>
      <w:numPr>
        <w:numId w:val="15"/>
      </w:numPr>
      <w:spacing w:after="120" w:line="240" w:lineRule="auto"/>
    </w:pPr>
    <w:rPr>
      <w:rFonts w:ascii="Arial" w:eastAsia="MS Mincho" w:hAnsi="Arial" w:cs="Arial"/>
      <w:sz w:val="20"/>
      <w:szCs w:val="20"/>
      <w:lang w:val="en-US"/>
    </w:rPr>
  </w:style>
  <w:style w:type="character" w:customStyle="1" w:styleId="Subhead2Char">
    <w:name w:val="Subhead 2 Char"/>
    <w:link w:val="Subhead2"/>
    <w:locked/>
    <w:rsid w:val="009F51CE"/>
    <w:rPr>
      <w:rFonts w:ascii="MS Mincho" w:eastAsia="MS Mincho" w:hAnsi="MS Mincho"/>
      <w:b/>
      <w:color w:val="12263F"/>
      <w:sz w:val="24"/>
      <w:szCs w:val="24"/>
      <w:lang w:val="en-US" w:eastAsia="en-US"/>
    </w:rPr>
  </w:style>
  <w:style w:type="paragraph" w:customStyle="1" w:styleId="Subhead2">
    <w:name w:val="Subhead 2"/>
    <w:basedOn w:val="1bodycopy10pt"/>
    <w:next w:val="1bodycopy10pt"/>
    <w:link w:val="Subhead2Char"/>
    <w:qFormat/>
    <w:rsid w:val="009F51CE"/>
    <w:pPr>
      <w:spacing w:before="240"/>
    </w:pPr>
    <w:rPr>
      <w:rFonts w:ascii="MS Mincho" w:hAnsi="MS Mincho"/>
      <w:b/>
      <w:color w:val="12263F"/>
      <w:sz w:val="24"/>
    </w:rPr>
  </w:style>
  <w:style w:type="character" w:styleId="Hyperlink">
    <w:name w:val="Hyperlink"/>
    <w:basedOn w:val="DefaultParagraphFont"/>
    <w:unhideWhenUsed/>
    <w:rsid w:val="00FE6E2C"/>
    <w:rPr>
      <w:color w:val="0000FF" w:themeColor="hyperlink"/>
      <w:u w:val="single"/>
    </w:rPr>
  </w:style>
  <w:style w:type="character" w:styleId="UnresolvedMention">
    <w:name w:val="Unresolved Mention"/>
    <w:basedOn w:val="DefaultParagraphFont"/>
    <w:uiPriority w:val="99"/>
    <w:semiHidden/>
    <w:unhideWhenUsed/>
    <w:rsid w:val="00FE6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88159">
      <w:bodyDiv w:val="1"/>
      <w:marLeft w:val="0"/>
      <w:marRight w:val="0"/>
      <w:marTop w:val="0"/>
      <w:marBottom w:val="0"/>
      <w:divBdr>
        <w:top w:val="none" w:sz="0" w:space="0" w:color="auto"/>
        <w:left w:val="none" w:sz="0" w:space="0" w:color="auto"/>
        <w:bottom w:val="none" w:sz="0" w:space="0" w:color="auto"/>
        <w:right w:val="none" w:sz="0" w:space="0" w:color="auto"/>
      </w:divBdr>
    </w:div>
    <w:div w:id="421419677">
      <w:bodyDiv w:val="1"/>
      <w:marLeft w:val="0"/>
      <w:marRight w:val="0"/>
      <w:marTop w:val="0"/>
      <w:marBottom w:val="0"/>
      <w:divBdr>
        <w:top w:val="none" w:sz="0" w:space="0" w:color="auto"/>
        <w:left w:val="none" w:sz="0" w:space="0" w:color="auto"/>
        <w:bottom w:val="none" w:sz="0" w:space="0" w:color="auto"/>
        <w:right w:val="none" w:sz="0" w:space="0" w:color="auto"/>
      </w:divBdr>
    </w:div>
    <w:div w:id="564872831">
      <w:bodyDiv w:val="1"/>
      <w:marLeft w:val="0"/>
      <w:marRight w:val="0"/>
      <w:marTop w:val="0"/>
      <w:marBottom w:val="0"/>
      <w:divBdr>
        <w:top w:val="none" w:sz="0" w:space="0" w:color="auto"/>
        <w:left w:val="none" w:sz="0" w:space="0" w:color="auto"/>
        <w:bottom w:val="none" w:sz="0" w:space="0" w:color="auto"/>
        <w:right w:val="none" w:sz="0" w:space="0" w:color="auto"/>
      </w:divBdr>
    </w:div>
    <w:div w:id="655963763">
      <w:bodyDiv w:val="1"/>
      <w:marLeft w:val="0"/>
      <w:marRight w:val="0"/>
      <w:marTop w:val="0"/>
      <w:marBottom w:val="0"/>
      <w:divBdr>
        <w:top w:val="none" w:sz="0" w:space="0" w:color="auto"/>
        <w:left w:val="none" w:sz="0" w:space="0" w:color="auto"/>
        <w:bottom w:val="none" w:sz="0" w:space="0" w:color="auto"/>
        <w:right w:val="none" w:sz="0" w:space="0" w:color="auto"/>
      </w:divBdr>
    </w:div>
    <w:div w:id="1123503689">
      <w:bodyDiv w:val="1"/>
      <w:marLeft w:val="0"/>
      <w:marRight w:val="0"/>
      <w:marTop w:val="0"/>
      <w:marBottom w:val="0"/>
      <w:divBdr>
        <w:top w:val="none" w:sz="0" w:space="0" w:color="auto"/>
        <w:left w:val="none" w:sz="0" w:space="0" w:color="auto"/>
        <w:bottom w:val="none" w:sz="0" w:space="0" w:color="auto"/>
        <w:right w:val="none" w:sz="0" w:space="0" w:color="auto"/>
      </w:divBdr>
    </w:div>
    <w:div w:id="211381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Senadmin\Downloads\Model_policy_attendance_schools_8_10_24.docx" TargetMode="External"/><Relationship Id="rId18" Type="http://schemas.openxmlformats.org/officeDocument/2006/relationships/hyperlink" Target="file:///C:\Users\Senadmin\Downloads\Model_policy_attendance_schools_8_10_24.docx" TargetMode="External"/><Relationship Id="rId26" Type="http://schemas.openxmlformats.org/officeDocument/2006/relationships/hyperlink" Target="https://www.legislation.gov.uk/ukpga/2006/40/contents"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C:\Users\Senadmin\Downloads\Model_policy_attendance_schools_8_10_24.docx" TargetMode="External"/><Relationship Id="rId34" Type="http://schemas.openxmlformats.org/officeDocument/2006/relationships/hyperlink" Target="https://www.legislation.gov.uk/uksi/2024/208/made"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Senadmin\Downloads\Model_policy_attendance_schools_8_10_24.docx" TargetMode="External"/><Relationship Id="rId17" Type="http://schemas.openxmlformats.org/officeDocument/2006/relationships/hyperlink" Target="file:///C:\Users\Senadmin\Downloads\Model_policy_attendance_schools_8_10_24.docx" TargetMode="External"/><Relationship Id="rId25" Type="http://schemas.openxmlformats.org/officeDocument/2006/relationships/hyperlink" Target="https://www.legislation.gov.uk/ukpga/2002/32/contents" TargetMode="External"/><Relationship Id="rId33" Type="http://schemas.openxmlformats.org/officeDocument/2006/relationships/hyperlink" Target="mailto:SEN@thetutorialfoundation.co.uk"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file:///C:\Users\Senadmin\Downloads\Model_policy_attendance_schools_8_10_24.docx" TargetMode="External"/><Relationship Id="rId20" Type="http://schemas.openxmlformats.org/officeDocument/2006/relationships/hyperlink" Target="file:///C:\Users\Senadmin\Downloads\Model_policy_attendance_schools_8_10_24.docx" TargetMode="External"/><Relationship Id="rId29" Type="http://schemas.openxmlformats.org/officeDocument/2006/relationships/hyperlink" Target="https://www.legislation.gov.uk/uksi/2013/757/regulation/2/mad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Senadmin\Downloads\Model_policy_attendance_schools_8_10_24.docx" TargetMode="External"/><Relationship Id="rId24" Type="http://schemas.openxmlformats.org/officeDocument/2006/relationships/hyperlink" Target="https://www.legislation.gov.uk/ukpga/1996/56/contents" TargetMode="External"/><Relationship Id="rId32" Type="http://schemas.openxmlformats.org/officeDocument/2006/relationships/hyperlink" Target="https://www.gov.uk/government/publications/mental-health-issues-affecting-a-pupils-attendance-guidance-for-schools"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file:///C:\Users\Senadmin\Downloads\Model_policy_attendance_schools_8_10_24.docx" TargetMode="External"/><Relationship Id="rId23" Type="http://schemas.openxmlformats.org/officeDocument/2006/relationships/hyperlink" Target="https://www.gov.uk/government/publications/parental-responsibility-measures-for-behaviour-and-attendance" TargetMode="External"/><Relationship Id="rId28" Type="http://schemas.openxmlformats.org/officeDocument/2006/relationships/hyperlink" Target="https://www.legislation.gov.uk/uksi/2024/208/made" TargetMode="External"/><Relationship Id="rId36" Type="http://schemas.openxmlformats.org/officeDocument/2006/relationships/hyperlink" Target="https://www.gov.uk/government/publications/working-together-to-improve-school-attendance" TargetMode="External"/><Relationship Id="rId10" Type="http://schemas.openxmlformats.org/officeDocument/2006/relationships/endnotes" Target="endnotes.xml"/><Relationship Id="rId19" Type="http://schemas.openxmlformats.org/officeDocument/2006/relationships/hyperlink" Target="file:///C:\Users\Senadmin\Downloads\Model_policy_attendance_schools_8_10_24.docx" TargetMode="External"/><Relationship Id="rId31" Type="http://schemas.openxmlformats.org/officeDocument/2006/relationships/hyperlink" Target="https://www.gov.uk/government/publications/keeping-children-safe-in-education--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Senadmin\Downloads\Model_policy_attendance_schools_8_10_24.docx" TargetMode="External"/><Relationship Id="rId22" Type="http://schemas.openxmlformats.org/officeDocument/2006/relationships/hyperlink" Target="https://www.gov.uk/government/publications/working-together-to-improve-school-attendance" TargetMode="External"/><Relationship Id="rId27" Type="http://schemas.openxmlformats.org/officeDocument/2006/relationships/hyperlink" Target="https://www.legislation.gov.uk/uksi/2006/1751/contents" TargetMode="External"/><Relationship Id="rId30" Type="http://schemas.openxmlformats.org/officeDocument/2006/relationships/hyperlink" Target="https://www.gov.uk/guidance/complete-the-school-census" TargetMode="External"/><Relationship Id="rId35" Type="http://schemas.openxmlformats.org/officeDocument/2006/relationships/hyperlink" Target="https://www.legislation.gov.uk/ukpga/1996/56/section/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40cf81-fb73-4fae-8123-91bc6e9558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4C054D24633945973D38DF07A5ABC0" ma:contentTypeVersion="18" ma:contentTypeDescription="Create a new document." ma:contentTypeScope="" ma:versionID="dc002fc0d5f2ab39f74b393654f7aab1">
  <xsd:schema xmlns:xsd="http://www.w3.org/2001/XMLSchema" xmlns:xs="http://www.w3.org/2001/XMLSchema" xmlns:p="http://schemas.microsoft.com/office/2006/metadata/properties" xmlns:ns2="bbc9eaeb-da33-47de-a2d4-88c6dcc0e3a5" xmlns:ns3="c440cf81-fb73-4fae-8123-91bc6e955840" targetNamespace="http://schemas.microsoft.com/office/2006/metadata/properties" ma:root="true" ma:fieldsID="894bb2070fc209d9933f6c63cc445584" ns2:_="" ns3:_="">
    <xsd:import namespace="bbc9eaeb-da33-47de-a2d4-88c6dcc0e3a5"/>
    <xsd:import namespace="c440cf81-fb73-4fae-8123-91bc6e9558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9eaeb-da33-47de-a2d4-88c6dcc0e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40cf81-fb73-4fae-8123-91bc6e95584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8bd5c9-9ce3-48ed-a803-2a3596c8ac9c}" ma:internalName="TaxCatchAll" ma:showField="CatchAllData" ma:web="c440cf81-fb73-4fae-8123-91bc6e9558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14C7BD-C09C-4AD6-B8EA-4C56385C1806}">
  <ds:schemaRefs>
    <ds:schemaRef ds:uri="http://schemas.microsoft.com/office/2006/metadata/properties"/>
    <ds:schemaRef ds:uri="http://schemas.microsoft.com/office/infopath/2007/PartnerControls"/>
    <ds:schemaRef ds:uri="c440cf81-fb73-4fae-8123-91bc6e955840"/>
  </ds:schemaRefs>
</ds:datastoreItem>
</file>

<file path=customXml/itemProps2.xml><?xml version="1.0" encoding="utf-8"?>
<ds:datastoreItem xmlns:ds="http://schemas.openxmlformats.org/officeDocument/2006/customXml" ds:itemID="{613AEC7D-FCB4-4F43-B8E4-68F29FEF5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9eaeb-da33-47de-a2d4-88c6dcc0e3a5"/>
    <ds:schemaRef ds:uri="c440cf81-fb73-4fae-8123-91bc6e955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B2A5DE-220D-43CE-86F1-AEEE1EC6521E}">
  <ds:schemaRefs>
    <ds:schemaRef ds:uri="http://schemas.openxmlformats.org/officeDocument/2006/bibliography"/>
  </ds:schemaRefs>
</ds:datastoreItem>
</file>

<file path=customXml/itemProps4.xml><?xml version="1.0" encoding="utf-8"?>
<ds:datastoreItem xmlns:ds="http://schemas.openxmlformats.org/officeDocument/2006/customXml" ds:itemID="{165E0C3C-2251-4B6F-8FD4-B4452B1299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16</Pages>
  <Words>5006</Words>
  <Characters>28536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Low</dc:creator>
  <cp:lastModifiedBy>SEN</cp:lastModifiedBy>
  <cp:revision>89</cp:revision>
  <cp:lastPrinted>2017-12-11T15:56:00Z</cp:lastPrinted>
  <dcterms:created xsi:type="dcterms:W3CDTF">2024-01-17T13:43:00Z</dcterms:created>
  <dcterms:modified xsi:type="dcterms:W3CDTF">2024-11-19T09:24:00Z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0x010100604C054D24633945973D38DF07A5ABC0</vt:lpwstr>
  </property>
  <property fmtid="{D5CDD505-2E9C-101B-9397-08002B2CF9AE}" pid="3" name="Order">
    <vt:r8>1072400</vt:r8>
  </property>
</Properties>
</file>