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6AD7" w14:textId="77777777" w:rsidR="008B542D" w:rsidRPr="008B542D" w:rsidRDefault="008B542D" w:rsidP="00630A2B">
      <w:pPr>
        <w:rPr>
          <w:rFonts w:ascii="Times" w:hAnsi="Times"/>
          <w:sz w:val="16"/>
          <w:szCs w:val="16"/>
        </w:rPr>
      </w:pPr>
    </w:p>
    <w:p w14:paraId="152AB118" w14:textId="77777777" w:rsidR="00E90F61" w:rsidRDefault="00E90F61"/>
    <w:p w14:paraId="7180CC84" w14:textId="41669CD9" w:rsidR="001463FE" w:rsidRDefault="00BF1FCA" w:rsidP="001463FE">
      <w:pPr>
        <w:jc w:val="center"/>
        <w:rPr>
          <w:b/>
          <w:sz w:val="44"/>
          <w:szCs w:val="44"/>
        </w:rPr>
      </w:pPr>
      <w:bookmarkStart w:id="0" w:name="_gjdgxs" w:colFirst="0" w:colLast="0"/>
      <w:bookmarkEnd w:id="0"/>
      <w:r>
        <w:rPr>
          <w:b/>
          <w:sz w:val="44"/>
          <w:szCs w:val="44"/>
        </w:rPr>
        <w:t xml:space="preserve">GDPR </w:t>
      </w:r>
      <w:r w:rsidR="001463FE">
        <w:rPr>
          <w:b/>
          <w:sz w:val="44"/>
          <w:szCs w:val="44"/>
        </w:rPr>
        <w:t>E-Security Policy</w:t>
      </w:r>
    </w:p>
    <w:p w14:paraId="7532E175" w14:textId="77777777" w:rsidR="001463FE" w:rsidRDefault="001463FE" w:rsidP="001463FE">
      <w:pPr>
        <w:jc w:val="center"/>
        <w:rPr>
          <w:b/>
          <w:sz w:val="16"/>
          <w:szCs w:val="16"/>
        </w:rPr>
      </w:pPr>
    </w:p>
    <w:p w14:paraId="7C2924A4" w14:textId="77777777" w:rsidR="001463FE" w:rsidRDefault="001463FE" w:rsidP="001463FE">
      <w:pPr>
        <w:pStyle w:val="Heading3"/>
        <w:spacing w:before="0"/>
        <w:jc w:val="both"/>
        <w:rPr>
          <w:sz w:val="8"/>
          <w:szCs w:val="8"/>
        </w:rPr>
      </w:pPr>
    </w:p>
    <w:p w14:paraId="43F7703B" w14:textId="77777777" w:rsidR="001463FE" w:rsidRDefault="001463FE" w:rsidP="001463FE">
      <w:pPr>
        <w:pBdr>
          <w:top w:val="nil"/>
          <w:left w:val="nil"/>
          <w:bottom w:val="nil"/>
          <w:right w:val="nil"/>
          <w:between w:val="nil"/>
        </w:pBdr>
        <w:spacing w:after="120"/>
        <w:jc w:val="both"/>
        <w:rPr>
          <w:b/>
          <w:color w:val="000000"/>
          <w:sz w:val="28"/>
          <w:szCs w:val="28"/>
        </w:rPr>
      </w:pPr>
      <w:r>
        <w:rPr>
          <w:rFonts w:ascii="Arial" w:eastAsia="Arial" w:hAnsi="Arial" w:cs="Arial"/>
          <w:b/>
          <w:color w:val="000000"/>
          <w:sz w:val="28"/>
          <w:szCs w:val="28"/>
        </w:rPr>
        <w:t>Strategic and operational practices</w:t>
      </w:r>
    </w:p>
    <w:p w14:paraId="06995C68" w14:textId="77777777" w:rsidR="001463FE" w:rsidRDefault="001463FE" w:rsidP="001463FE">
      <w:pPr>
        <w:pBdr>
          <w:top w:val="nil"/>
          <w:left w:val="nil"/>
          <w:bottom w:val="nil"/>
          <w:right w:val="nil"/>
          <w:between w:val="nil"/>
        </w:pBdr>
        <w:spacing w:after="120"/>
        <w:jc w:val="both"/>
        <w:rPr>
          <w:color w:val="000000"/>
        </w:rPr>
      </w:pPr>
      <w:r>
        <w:rPr>
          <w:rFonts w:ascii="Arial" w:eastAsia="Arial" w:hAnsi="Arial" w:cs="Arial"/>
          <w:color w:val="000000"/>
        </w:rPr>
        <w:t>At this school:</w:t>
      </w:r>
    </w:p>
    <w:p w14:paraId="447AB482" w14:textId="77777777" w:rsidR="001463FE" w:rsidRDefault="001463FE" w:rsidP="001463FE">
      <w:pPr>
        <w:numPr>
          <w:ilvl w:val="0"/>
          <w:numId w:val="4"/>
        </w:numPr>
        <w:pBdr>
          <w:top w:val="nil"/>
          <w:left w:val="nil"/>
          <w:bottom w:val="nil"/>
          <w:right w:val="nil"/>
          <w:between w:val="nil"/>
        </w:pBdr>
        <w:spacing w:after="120"/>
        <w:ind w:left="360"/>
        <w:jc w:val="both"/>
        <w:rPr>
          <w:color w:val="000000"/>
          <w:sz w:val="22"/>
          <w:szCs w:val="22"/>
        </w:rPr>
      </w:pPr>
      <w:r>
        <w:rPr>
          <w:rFonts w:ascii="Arial" w:eastAsia="Arial" w:hAnsi="Arial" w:cs="Arial"/>
          <w:color w:val="000000"/>
          <w:sz w:val="22"/>
          <w:szCs w:val="22"/>
        </w:rPr>
        <w:t>The Head Teacher is the Senior Information Risk Officer (SIRO).</w:t>
      </w:r>
    </w:p>
    <w:p w14:paraId="326BB7F1" w14:textId="5191846F" w:rsidR="001463FE" w:rsidRDefault="001463FE" w:rsidP="001463FE">
      <w:pPr>
        <w:numPr>
          <w:ilvl w:val="0"/>
          <w:numId w:val="4"/>
        </w:numPr>
        <w:pBdr>
          <w:top w:val="nil"/>
          <w:left w:val="nil"/>
          <w:bottom w:val="nil"/>
          <w:right w:val="nil"/>
          <w:between w:val="nil"/>
        </w:pBdr>
        <w:spacing w:after="120"/>
        <w:ind w:left="360"/>
        <w:jc w:val="both"/>
        <w:rPr>
          <w:color w:val="000000"/>
          <w:sz w:val="22"/>
          <w:szCs w:val="22"/>
        </w:rPr>
      </w:pPr>
      <w:r>
        <w:rPr>
          <w:rFonts w:ascii="Arial" w:eastAsia="Arial" w:hAnsi="Arial" w:cs="Arial"/>
          <w:color w:val="000000"/>
          <w:sz w:val="22"/>
          <w:szCs w:val="22"/>
        </w:rPr>
        <w:t xml:space="preserve">Nicola Cook is the Data Protection Officer </w:t>
      </w:r>
      <w:r w:rsidR="00D70F35">
        <w:rPr>
          <w:rFonts w:ascii="Arial" w:eastAsia="Arial" w:hAnsi="Arial" w:cs="Arial"/>
          <w:color w:val="000000"/>
          <w:sz w:val="22"/>
          <w:szCs w:val="22"/>
        </w:rPr>
        <w:t>(Schools</w:t>
      </w:r>
      <w:r w:rsidR="004903AC">
        <w:rPr>
          <w:rFonts w:ascii="Arial" w:eastAsia="Arial" w:hAnsi="Arial" w:cs="Arial"/>
          <w:color w:val="000000"/>
          <w:sz w:val="22"/>
          <w:szCs w:val="22"/>
        </w:rPr>
        <w:t xml:space="preserve"> DPO Ltd) </w:t>
      </w:r>
      <w:r>
        <w:rPr>
          <w:rFonts w:ascii="Arial" w:eastAsia="Arial" w:hAnsi="Arial" w:cs="Arial"/>
          <w:color w:val="000000"/>
          <w:sz w:val="22"/>
          <w:szCs w:val="22"/>
        </w:rPr>
        <w:t xml:space="preserve">with responsibility for data protection compliance. </w:t>
      </w:r>
    </w:p>
    <w:p w14:paraId="697C74C9" w14:textId="632E12C0" w:rsidR="001463FE" w:rsidRDefault="001463FE" w:rsidP="001463FE">
      <w:pPr>
        <w:numPr>
          <w:ilvl w:val="0"/>
          <w:numId w:val="4"/>
        </w:numPr>
        <w:pBdr>
          <w:top w:val="nil"/>
          <w:left w:val="nil"/>
          <w:bottom w:val="nil"/>
          <w:right w:val="nil"/>
          <w:between w:val="nil"/>
        </w:pBdr>
        <w:spacing w:after="120"/>
        <w:ind w:left="360"/>
        <w:jc w:val="both"/>
        <w:rPr>
          <w:color w:val="000000"/>
          <w:sz w:val="22"/>
          <w:szCs w:val="22"/>
        </w:rPr>
      </w:pPr>
      <w:r>
        <w:rPr>
          <w:rFonts w:ascii="Arial" w:eastAsia="Arial" w:hAnsi="Arial" w:cs="Arial"/>
          <w:color w:val="000000"/>
          <w:sz w:val="22"/>
          <w:szCs w:val="22"/>
        </w:rPr>
        <w:t>Staff are clear who the key contact(s) for key school information are (the Information Asset Owners). We have listed the information and information asset owners</w:t>
      </w:r>
      <w:r w:rsidR="00630BAF">
        <w:rPr>
          <w:rFonts w:ascii="Arial" w:eastAsia="Arial" w:hAnsi="Arial" w:cs="Arial"/>
          <w:color w:val="000000"/>
          <w:sz w:val="22"/>
          <w:szCs w:val="22"/>
        </w:rPr>
        <w:t>.</w:t>
      </w:r>
    </w:p>
    <w:p w14:paraId="669933DC" w14:textId="09A99307" w:rsidR="001463FE" w:rsidRDefault="00052249" w:rsidP="001463FE">
      <w:pPr>
        <w:numPr>
          <w:ilvl w:val="0"/>
          <w:numId w:val="4"/>
        </w:numPr>
        <w:pBdr>
          <w:top w:val="nil"/>
          <w:left w:val="nil"/>
          <w:bottom w:val="nil"/>
          <w:right w:val="nil"/>
          <w:between w:val="nil"/>
        </w:pBdr>
        <w:spacing w:after="120"/>
        <w:ind w:left="360"/>
        <w:jc w:val="both"/>
        <w:rPr>
          <w:color w:val="000000"/>
          <w:sz w:val="22"/>
          <w:szCs w:val="22"/>
        </w:rPr>
      </w:pPr>
      <w:r>
        <w:rPr>
          <w:rFonts w:ascii="Arial" w:eastAsia="Arial" w:hAnsi="Arial" w:cs="Arial"/>
          <w:color w:val="000000"/>
          <w:sz w:val="22"/>
          <w:szCs w:val="22"/>
        </w:rPr>
        <w:t xml:space="preserve">Cortec report </w:t>
      </w:r>
      <w:r w:rsidR="001463FE">
        <w:rPr>
          <w:rFonts w:ascii="Arial" w:eastAsia="Arial" w:hAnsi="Arial" w:cs="Arial"/>
          <w:color w:val="000000"/>
          <w:sz w:val="22"/>
          <w:szCs w:val="22"/>
        </w:rPr>
        <w:t xml:space="preserve"> any incidents where data protection may have been compromised, such as when passwords for sensitive systems or devices are lost or stolen, so that relevant action(s) can be taken. </w:t>
      </w:r>
    </w:p>
    <w:p w14:paraId="1E676DE5" w14:textId="58C4CFBF" w:rsidR="001463FE" w:rsidRDefault="001463FE" w:rsidP="001463FE">
      <w:pPr>
        <w:numPr>
          <w:ilvl w:val="0"/>
          <w:numId w:val="4"/>
        </w:numPr>
        <w:pBdr>
          <w:top w:val="nil"/>
          <w:left w:val="nil"/>
          <w:bottom w:val="nil"/>
          <w:right w:val="nil"/>
          <w:between w:val="nil"/>
        </w:pBdr>
        <w:spacing w:after="120"/>
        <w:ind w:left="360"/>
        <w:jc w:val="both"/>
        <w:rPr>
          <w:color w:val="000000"/>
          <w:sz w:val="22"/>
          <w:szCs w:val="22"/>
        </w:rPr>
      </w:pPr>
      <w:r>
        <w:rPr>
          <w:rFonts w:ascii="Arial" w:eastAsia="Arial" w:hAnsi="Arial" w:cs="Arial"/>
          <w:color w:val="000000"/>
          <w:sz w:val="22"/>
          <w:szCs w:val="22"/>
        </w:rPr>
        <w:t>All staff are DBS checked and records are held in one central record under Single Central Record on SEN Drive.</w:t>
      </w:r>
    </w:p>
    <w:p w14:paraId="00EF9E0C" w14:textId="77777777" w:rsidR="001463FE" w:rsidRDefault="001463FE" w:rsidP="001463FE">
      <w:pPr>
        <w:pBdr>
          <w:top w:val="nil"/>
          <w:left w:val="nil"/>
          <w:bottom w:val="nil"/>
          <w:right w:val="nil"/>
          <w:between w:val="nil"/>
        </w:pBdr>
        <w:spacing w:after="120"/>
        <w:ind w:left="360"/>
        <w:jc w:val="both"/>
        <w:rPr>
          <w:color w:val="000000"/>
          <w:sz w:val="22"/>
          <w:szCs w:val="22"/>
        </w:rPr>
      </w:pPr>
      <w:r>
        <w:rPr>
          <w:rFonts w:ascii="Arial" w:eastAsia="Arial" w:hAnsi="Arial" w:cs="Arial"/>
          <w:color w:val="000000"/>
          <w:sz w:val="22"/>
          <w:szCs w:val="22"/>
        </w:rPr>
        <w:t xml:space="preserve">We ensure ALL the following school stakeholders sign an Acceptable Use Agreement. We have a system so we know who has signed. </w:t>
      </w:r>
    </w:p>
    <w:p w14:paraId="038EDA26" w14:textId="77777777" w:rsidR="001463FE" w:rsidRDefault="001463FE" w:rsidP="001463FE">
      <w:pPr>
        <w:numPr>
          <w:ilvl w:val="0"/>
          <w:numId w:val="5"/>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staff </w:t>
      </w:r>
    </w:p>
    <w:p w14:paraId="16778474" w14:textId="77777777" w:rsidR="001463FE" w:rsidRDefault="001463FE" w:rsidP="001463FE">
      <w:pPr>
        <w:numPr>
          <w:ilvl w:val="0"/>
          <w:numId w:val="5"/>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pupils </w:t>
      </w:r>
    </w:p>
    <w:p w14:paraId="02211750" w14:textId="77777777" w:rsidR="001463FE" w:rsidRDefault="001463FE" w:rsidP="001463FE">
      <w:pPr>
        <w:numPr>
          <w:ilvl w:val="0"/>
          <w:numId w:val="5"/>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parents </w:t>
      </w:r>
    </w:p>
    <w:p w14:paraId="1162AA0E" w14:textId="77777777" w:rsidR="001463FE" w:rsidRDefault="001463FE" w:rsidP="001463FE">
      <w:pPr>
        <w:pBdr>
          <w:top w:val="nil"/>
          <w:left w:val="nil"/>
          <w:bottom w:val="nil"/>
          <w:right w:val="nil"/>
          <w:between w:val="nil"/>
        </w:pBdr>
        <w:ind w:left="720"/>
        <w:jc w:val="both"/>
        <w:rPr>
          <w:color w:val="000000"/>
          <w:sz w:val="22"/>
          <w:szCs w:val="22"/>
        </w:rPr>
      </w:pPr>
    </w:p>
    <w:p w14:paraId="6184D773" w14:textId="77777777" w:rsidR="001463FE" w:rsidRDefault="001463FE" w:rsidP="001463FE">
      <w:pPr>
        <w:pBdr>
          <w:top w:val="nil"/>
          <w:left w:val="nil"/>
          <w:bottom w:val="nil"/>
          <w:right w:val="nil"/>
          <w:between w:val="nil"/>
        </w:pBdr>
        <w:spacing w:after="120"/>
        <w:ind w:left="360"/>
        <w:jc w:val="both"/>
        <w:rPr>
          <w:color w:val="000000"/>
          <w:sz w:val="22"/>
          <w:szCs w:val="22"/>
        </w:rPr>
      </w:pPr>
      <w:r>
        <w:rPr>
          <w:rFonts w:ascii="Arial" w:eastAsia="Arial" w:hAnsi="Arial" w:cs="Arial"/>
          <w:color w:val="000000"/>
          <w:sz w:val="22"/>
          <w:szCs w:val="22"/>
        </w:rPr>
        <w:t xml:space="preserve">This makes clear all responsibilities and expectations with regard to data security. </w:t>
      </w:r>
    </w:p>
    <w:p w14:paraId="404A33C3" w14:textId="1E5A5506" w:rsidR="001463FE" w:rsidRDefault="001463FE" w:rsidP="001463FE">
      <w:pPr>
        <w:numPr>
          <w:ilvl w:val="0"/>
          <w:numId w:val="4"/>
        </w:numPr>
        <w:pBdr>
          <w:top w:val="nil"/>
          <w:left w:val="nil"/>
          <w:bottom w:val="nil"/>
          <w:right w:val="nil"/>
          <w:between w:val="nil"/>
        </w:pBdr>
        <w:spacing w:after="120"/>
        <w:ind w:left="360"/>
        <w:jc w:val="both"/>
        <w:rPr>
          <w:color w:val="000000"/>
          <w:sz w:val="22"/>
          <w:szCs w:val="22"/>
        </w:rPr>
      </w:pPr>
      <w:r>
        <w:rPr>
          <w:rFonts w:ascii="Arial" w:eastAsia="Arial" w:hAnsi="Arial" w:cs="Arial"/>
          <w:color w:val="000000"/>
          <w:sz w:val="22"/>
          <w:szCs w:val="22"/>
        </w:rPr>
        <w:t xml:space="preserve">We have approved educational web filtering </w:t>
      </w:r>
      <w:r w:rsidR="001602C4">
        <w:rPr>
          <w:rFonts w:ascii="Arial" w:eastAsia="Arial" w:hAnsi="Arial" w:cs="Arial"/>
          <w:color w:val="000000"/>
          <w:sz w:val="22"/>
          <w:szCs w:val="22"/>
        </w:rPr>
        <w:t>(</w:t>
      </w:r>
      <w:proofErr w:type="spellStart"/>
      <w:r w:rsidR="001602C4">
        <w:rPr>
          <w:rFonts w:ascii="Arial" w:eastAsia="Arial" w:hAnsi="Arial" w:cs="Arial"/>
          <w:color w:val="000000"/>
          <w:sz w:val="22"/>
          <w:szCs w:val="22"/>
        </w:rPr>
        <w:t>Eset</w:t>
      </w:r>
      <w:proofErr w:type="spellEnd"/>
      <w:r w:rsidR="001602C4">
        <w:rPr>
          <w:rFonts w:ascii="Arial" w:eastAsia="Arial" w:hAnsi="Arial" w:cs="Arial"/>
          <w:color w:val="000000"/>
          <w:sz w:val="22"/>
          <w:szCs w:val="22"/>
        </w:rPr>
        <w:t xml:space="preserve">) </w:t>
      </w:r>
      <w:r>
        <w:rPr>
          <w:rFonts w:ascii="Arial" w:eastAsia="Arial" w:hAnsi="Arial" w:cs="Arial"/>
          <w:color w:val="000000"/>
          <w:sz w:val="22"/>
          <w:szCs w:val="22"/>
        </w:rPr>
        <w:t xml:space="preserve">across our wired and wireless networks. </w:t>
      </w:r>
      <w:r>
        <w:rPr>
          <w:rFonts w:ascii="Arial" w:eastAsia="Arial" w:hAnsi="Arial" w:cs="Arial"/>
          <w:color w:val="000000"/>
          <w:sz w:val="22"/>
          <w:szCs w:val="22"/>
        </w:rPr>
        <w:br/>
        <w:t>We also have &lt;an additional layer of monitoring software across our network system&gt;.</w:t>
      </w:r>
      <w:r>
        <w:rPr>
          <w:rFonts w:ascii="Arial" w:eastAsia="Arial" w:hAnsi="Arial" w:cs="Arial"/>
          <w:color w:val="000000"/>
          <w:sz w:val="22"/>
          <w:szCs w:val="22"/>
        </w:rPr>
        <w:br/>
        <w:t>We monitor school &lt;e-mails / blogs / online platforms, etc.&gt; to ensure compliance with the Acceptable Use Agreement.  As well as monitoring usage, we may also monitor content of e-mails / blogs / etc.</w:t>
      </w:r>
    </w:p>
    <w:p w14:paraId="79B0A9A3" w14:textId="23B3ED9A" w:rsidR="001463FE" w:rsidRDefault="001463FE" w:rsidP="001463FE">
      <w:pPr>
        <w:numPr>
          <w:ilvl w:val="0"/>
          <w:numId w:val="4"/>
        </w:numPr>
        <w:pBdr>
          <w:top w:val="nil"/>
          <w:left w:val="nil"/>
          <w:bottom w:val="nil"/>
          <w:right w:val="nil"/>
          <w:between w:val="nil"/>
        </w:pBdr>
        <w:spacing w:after="120"/>
        <w:ind w:left="360"/>
        <w:jc w:val="both"/>
        <w:rPr>
          <w:color w:val="000000"/>
          <w:sz w:val="22"/>
          <w:szCs w:val="22"/>
        </w:rPr>
      </w:pPr>
      <w:r>
        <w:rPr>
          <w:rFonts w:ascii="Arial" w:eastAsia="Arial" w:hAnsi="Arial" w:cs="Arial"/>
          <w:color w:val="000000"/>
          <w:sz w:val="22"/>
          <w:szCs w:val="22"/>
        </w:rPr>
        <w:t>We follow The Tutorial Foundation guidelines for the transfer of any data, such as MIS data or reports of children, to professionals working in the Local Authority or their partners in Children's Services / Family Services, Health, Welfare and Social Services.</w:t>
      </w:r>
    </w:p>
    <w:p w14:paraId="0968BE57" w14:textId="77777777" w:rsidR="001463FE" w:rsidRDefault="001463FE" w:rsidP="001463FE">
      <w:pPr>
        <w:numPr>
          <w:ilvl w:val="0"/>
          <w:numId w:val="4"/>
        </w:numPr>
        <w:pBdr>
          <w:top w:val="nil"/>
          <w:left w:val="nil"/>
          <w:bottom w:val="nil"/>
          <w:right w:val="nil"/>
          <w:between w:val="nil"/>
        </w:pBdr>
        <w:spacing w:after="120"/>
        <w:ind w:left="360"/>
        <w:jc w:val="both"/>
        <w:rPr>
          <w:color w:val="000000"/>
          <w:sz w:val="22"/>
          <w:szCs w:val="22"/>
        </w:rPr>
      </w:pPr>
      <w:r>
        <w:rPr>
          <w:rFonts w:ascii="Arial" w:eastAsia="Arial" w:hAnsi="Arial" w:cs="Arial"/>
          <w:color w:val="000000"/>
          <w:sz w:val="22"/>
          <w:szCs w:val="22"/>
        </w:rPr>
        <w:t>All staff have their own unique username and private passwords to access school systems. Staff are responsible for keeping their passwords private.</w:t>
      </w:r>
    </w:p>
    <w:p w14:paraId="125AC748" w14:textId="4B1CC55D" w:rsidR="001463FE" w:rsidRDefault="00630BAF" w:rsidP="001463FE">
      <w:pPr>
        <w:numPr>
          <w:ilvl w:val="0"/>
          <w:numId w:val="4"/>
        </w:numPr>
        <w:pBdr>
          <w:top w:val="nil"/>
          <w:left w:val="nil"/>
          <w:bottom w:val="nil"/>
          <w:right w:val="nil"/>
          <w:between w:val="nil"/>
        </w:pBdr>
        <w:spacing w:after="120"/>
        <w:ind w:left="360"/>
        <w:jc w:val="both"/>
        <w:rPr>
          <w:color w:val="000000"/>
          <w:sz w:val="22"/>
          <w:szCs w:val="22"/>
        </w:rPr>
      </w:pPr>
      <w:r>
        <w:rPr>
          <w:rFonts w:ascii="Arial" w:eastAsia="Arial" w:hAnsi="Arial" w:cs="Arial"/>
          <w:color w:val="000000"/>
          <w:sz w:val="22"/>
          <w:szCs w:val="22"/>
        </w:rPr>
        <w:t xml:space="preserve">We require staff to use </w:t>
      </w:r>
      <w:r w:rsidR="001463FE">
        <w:rPr>
          <w:rFonts w:ascii="Arial" w:eastAsia="Arial" w:hAnsi="Arial" w:cs="Arial"/>
          <w:color w:val="000000"/>
          <w:sz w:val="22"/>
          <w:szCs w:val="22"/>
        </w:rPr>
        <w:t xml:space="preserve">STRONG passwords for access into </w:t>
      </w:r>
      <w:r w:rsidR="00BF1FCA">
        <w:rPr>
          <w:rFonts w:ascii="Arial" w:eastAsia="Arial" w:hAnsi="Arial" w:cs="Arial"/>
          <w:color w:val="000000"/>
          <w:sz w:val="22"/>
          <w:szCs w:val="22"/>
        </w:rPr>
        <w:t>Office 365 system</w:t>
      </w:r>
      <w:r w:rsidR="001463FE">
        <w:rPr>
          <w:rFonts w:ascii="Arial" w:eastAsia="Arial" w:hAnsi="Arial" w:cs="Arial"/>
          <w:color w:val="000000"/>
          <w:sz w:val="22"/>
          <w:szCs w:val="22"/>
        </w:rPr>
        <w:t>.</w:t>
      </w:r>
    </w:p>
    <w:p w14:paraId="3F9BC70F" w14:textId="2C6449AA" w:rsidR="001463FE" w:rsidRDefault="001463FE" w:rsidP="0010631A">
      <w:pPr>
        <w:pBdr>
          <w:top w:val="nil"/>
          <w:left w:val="nil"/>
          <w:bottom w:val="nil"/>
          <w:right w:val="nil"/>
          <w:between w:val="nil"/>
        </w:pBdr>
        <w:spacing w:after="120"/>
        <w:ind w:left="360"/>
        <w:jc w:val="both"/>
        <w:rPr>
          <w:color w:val="000000"/>
          <w:sz w:val="22"/>
          <w:szCs w:val="22"/>
        </w:rPr>
      </w:pPr>
    </w:p>
    <w:p w14:paraId="5630633D" w14:textId="7E267F62" w:rsidR="001463FE" w:rsidRDefault="001463FE" w:rsidP="001463FE">
      <w:pPr>
        <w:numPr>
          <w:ilvl w:val="0"/>
          <w:numId w:val="4"/>
        </w:numPr>
        <w:pBdr>
          <w:top w:val="nil"/>
          <w:left w:val="nil"/>
          <w:bottom w:val="nil"/>
          <w:right w:val="nil"/>
          <w:between w:val="nil"/>
        </w:pBdr>
        <w:spacing w:after="120"/>
        <w:ind w:left="360"/>
        <w:jc w:val="both"/>
        <w:rPr>
          <w:color w:val="000000"/>
          <w:sz w:val="22"/>
          <w:szCs w:val="22"/>
        </w:rPr>
      </w:pPr>
      <w:r>
        <w:rPr>
          <w:rFonts w:ascii="Arial" w:eastAsia="Arial" w:hAnsi="Arial" w:cs="Arial"/>
          <w:color w:val="000000"/>
          <w:sz w:val="22"/>
          <w:szCs w:val="22"/>
        </w:rPr>
        <w:t xml:space="preserve">We require that any personal/sensitive material must be encrypted if the material is to be removed from the school, and limit such data removal. </w:t>
      </w:r>
      <w:r w:rsidR="00FE6FD9">
        <w:rPr>
          <w:rFonts w:ascii="Arial" w:eastAsia="Arial" w:hAnsi="Arial" w:cs="Arial"/>
          <w:color w:val="000000"/>
          <w:sz w:val="22"/>
          <w:szCs w:val="22"/>
        </w:rPr>
        <w:t xml:space="preserve"> All information is held on 365.  </w:t>
      </w:r>
    </w:p>
    <w:p w14:paraId="195BFE5E" w14:textId="7118CBCD" w:rsidR="001463FE" w:rsidRDefault="001463FE" w:rsidP="001463FE">
      <w:pPr>
        <w:numPr>
          <w:ilvl w:val="0"/>
          <w:numId w:val="4"/>
        </w:numPr>
        <w:pBdr>
          <w:top w:val="nil"/>
          <w:left w:val="nil"/>
          <w:bottom w:val="nil"/>
          <w:right w:val="nil"/>
          <w:between w:val="nil"/>
        </w:pBdr>
        <w:spacing w:after="120"/>
        <w:ind w:left="360"/>
        <w:jc w:val="both"/>
        <w:rPr>
          <w:color w:val="000000"/>
          <w:sz w:val="22"/>
          <w:szCs w:val="22"/>
        </w:rPr>
      </w:pPr>
      <w:r>
        <w:rPr>
          <w:rFonts w:ascii="Arial" w:eastAsia="Arial" w:hAnsi="Arial" w:cs="Arial"/>
          <w:color w:val="000000"/>
          <w:sz w:val="22"/>
          <w:szCs w:val="22"/>
        </w:rPr>
        <w:t xml:space="preserve">School staff who set up usernames and passwords for e-mail, network access, work within the approved system and follow the security processes required by those systems. </w:t>
      </w:r>
    </w:p>
    <w:p w14:paraId="793A2281" w14:textId="1E32F8FB" w:rsidR="001463FE" w:rsidRDefault="001463FE" w:rsidP="001463FE">
      <w:pPr>
        <w:numPr>
          <w:ilvl w:val="0"/>
          <w:numId w:val="4"/>
        </w:numPr>
        <w:pBdr>
          <w:top w:val="nil"/>
          <w:left w:val="nil"/>
          <w:bottom w:val="nil"/>
          <w:right w:val="nil"/>
          <w:between w:val="nil"/>
        </w:pBdr>
        <w:spacing w:after="120"/>
        <w:ind w:left="360"/>
        <w:jc w:val="both"/>
        <w:rPr>
          <w:color w:val="000000"/>
          <w:sz w:val="22"/>
          <w:szCs w:val="22"/>
        </w:rPr>
      </w:pPr>
      <w:r>
        <w:rPr>
          <w:rFonts w:ascii="Arial" w:eastAsia="Arial" w:hAnsi="Arial" w:cs="Arial"/>
          <w:color w:val="000000"/>
          <w:sz w:val="22"/>
          <w:szCs w:val="22"/>
        </w:rPr>
        <w:t xml:space="preserve">We ask staff to undertake house-keeping checks at least annually to review, remove and destroy any digital materials and documents which need no longer be stored. </w:t>
      </w:r>
      <w:r w:rsidR="00A348D9">
        <w:rPr>
          <w:rFonts w:ascii="Arial" w:eastAsia="Arial" w:hAnsi="Arial" w:cs="Arial"/>
          <w:color w:val="000000"/>
          <w:sz w:val="22"/>
          <w:szCs w:val="22"/>
        </w:rPr>
        <w:t xml:space="preserve">This is </w:t>
      </w:r>
      <w:r w:rsidR="001837E3">
        <w:rPr>
          <w:rFonts w:ascii="Arial" w:eastAsia="Arial" w:hAnsi="Arial" w:cs="Arial"/>
          <w:color w:val="000000"/>
          <w:sz w:val="22"/>
          <w:szCs w:val="22"/>
        </w:rPr>
        <w:t xml:space="preserve">covered in our Acceptable Use Policy. </w:t>
      </w:r>
    </w:p>
    <w:p w14:paraId="464A9E35" w14:textId="77777777" w:rsidR="001463FE" w:rsidRDefault="001463FE" w:rsidP="001463FE">
      <w:pPr>
        <w:pBdr>
          <w:top w:val="nil"/>
          <w:left w:val="nil"/>
          <w:bottom w:val="nil"/>
          <w:right w:val="nil"/>
          <w:between w:val="nil"/>
        </w:pBdr>
        <w:spacing w:before="240" w:after="120"/>
        <w:jc w:val="both"/>
        <w:rPr>
          <w:b/>
          <w:color w:val="000000"/>
          <w:sz w:val="28"/>
          <w:szCs w:val="28"/>
        </w:rPr>
      </w:pPr>
      <w:r>
        <w:rPr>
          <w:rFonts w:ascii="Arial" w:eastAsia="Arial" w:hAnsi="Arial" w:cs="Arial"/>
          <w:b/>
          <w:color w:val="000000"/>
          <w:sz w:val="28"/>
          <w:szCs w:val="28"/>
        </w:rPr>
        <w:t>Technical or manual solutions</w:t>
      </w:r>
    </w:p>
    <w:p w14:paraId="37A42E19" w14:textId="2124CDA2" w:rsidR="001463FE" w:rsidRDefault="00630BAF" w:rsidP="001463FE">
      <w:pPr>
        <w:numPr>
          <w:ilvl w:val="0"/>
          <w:numId w:val="4"/>
        </w:numPr>
        <w:pBdr>
          <w:top w:val="nil"/>
          <w:left w:val="nil"/>
          <w:bottom w:val="nil"/>
          <w:right w:val="nil"/>
          <w:between w:val="nil"/>
        </w:pBdr>
        <w:spacing w:after="120"/>
        <w:ind w:left="360"/>
        <w:jc w:val="both"/>
        <w:rPr>
          <w:color w:val="000000"/>
          <w:sz w:val="22"/>
          <w:szCs w:val="22"/>
        </w:rPr>
      </w:pPr>
      <w:r>
        <w:rPr>
          <w:rFonts w:ascii="Arial" w:eastAsia="Arial" w:hAnsi="Arial" w:cs="Arial"/>
          <w:color w:val="000000"/>
          <w:sz w:val="22"/>
          <w:szCs w:val="22"/>
        </w:rPr>
        <w:t>Staff have se</w:t>
      </w:r>
      <w:r w:rsidR="001463FE">
        <w:rPr>
          <w:rFonts w:ascii="Arial" w:eastAsia="Arial" w:hAnsi="Arial" w:cs="Arial"/>
          <w:color w:val="000000"/>
          <w:sz w:val="22"/>
          <w:szCs w:val="22"/>
        </w:rPr>
        <w:t>cure area(s) on the network to store sensitive docume</w:t>
      </w:r>
      <w:r w:rsidR="00BF1FCA">
        <w:rPr>
          <w:rFonts w:ascii="Arial" w:eastAsia="Arial" w:hAnsi="Arial" w:cs="Arial"/>
          <w:color w:val="000000"/>
          <w:sz w:val="22"/>
          <w:szCs w:val="22"/>
        </w:rPr>
        <w:t>nts or photographs</w:t>
      </w:r>
      <w:r w:rsidR="001463FE">
        <w:rPr>
          <w:rFonts w:ascii="Arial" w:eastAsia="Arial" w:hAnsi="Arial" w:cs="Arial"/>
          <w:color w:val="000000"/>
          <w:sz w:val="22"/>
          <w:szCs w:val="22"/>
        </w:rPr>
        <w:t>.</w:t>
      </w:r>
    </w:p>
    <w:p w14:paraId="30893C91" w14:textId="39ACF23D" w:rsidR="001463FE" w:rsidRDefault="001463FE" w:rsidP="001463FE">
      <w:pPr>
        <w:numPr>
          <w:ilvl w:val="0"/>
          <w:numId w:val="4"/>
        </w:numPr>
        <w:pBdr>
          <w:top w:val="nil"/>
          <w:left w:val="nil"/>
          <w:bottom w:val="nil"/>
          <w:right w:val="nil"/>
          <w:between w:val="nil"/>
        </w:pBdr>
        <w:spacing w:after="120"/>
        <w:ind w:left="360"/>
        <w:jc w:val="both"/>
        <w:rPr>
          <w:color w:val="000000"/>
          <w:sz w:val="22"/>
          <w:szCs w:val="22"/>
        </w:rPr>
      </w:pPr>
      <w:r>
        <w:rPr>
          <w:rFonts w:ascii="Arial" w:eastAsia="Arial" w:hAnsi="Arial" w:cs="Arial"/>
          <w:color w:val="000000"/>
          <w:sz w:val="22"/>
          <w:szCs w:val="22"/>
        </w:rPr>
        <w:lastRenderedPageBreak/>
        <w:t>We require staff to log-out of systems when leaving their computer, but also enforce loc</w:t>
      </w:r>
      <w:r w:rsidR="00BF1FCA">
        <w:rPr>
          <w:rFonts w:ascii="Arial" w:eastAsia="Arial" w:hAnsi="Arial" w:cs="Arial"/>
          <w:color w:val="000000"/>
          <w:sz w:val="22"/>
          <w:szCs w:val="22"/>
        </w:rPr>
        <w:t>k-out after 10 mins. idle time.</w:t>
      </w:r>
      <w:r w:rsidR="004C4E15">
        <w:rPr>
          <w:rFonts w:ascii="Arial" w:eastAsia="Arial" w:hAnsi="Arial" w:cs="Arial"/>
          <w:color w:val="000000"/>
          <w:sz w:val="22"/>
          <w:szCs w:val="22"/>
        </w:rPr>
        <w:t xml:space="preserve">  This is part of our Acceptable Use Policy.  </w:t>
      </w:r>
    </w:p>
    <w:p w14:paraId="459868F5" w14:textId="354F5C46" w:rsidR="001463FE" w:rsidRPr="00101503" w:rsidRDefault="002F21A7" w:rsidP="00101503">
      <w:pPr>
        <w:numPr>
          <w:ilvl w:val="0"/>
          <w:numId w:val="4"/>
        </w:numPr>
        <w:pBdr>
          <w:top w:val="nil"/>
          <w:left w:val="nil"/>
          <w:bottom w:val="nil"/>
          <w:right w:val="nil"/>
          <w:between w:val="nil"/>
        </w:pBdr>
        <w:spacing w:after="120"/>
        <w:ind w:left="360"/>
        <w:jc w:val="both"/>
        <w:rPr>
          <w:color w:val="000000"/>
          <w:sz w:val="22"/>
          <w:szCs w:val="22"/>
        </w:rPr>
      </w:pPr>
      <w:r>
        <w:rPr>
          <w:rFonts w:ascii="Arial" w:eastAsia="Arial" w:hAnsi="Arial" w:cs="Arial"/>
          <w:color w:val="000000"/>
          <w:sz w:val="22"/>
          <w:szCs w:val="22"/>
        </w:rPr>
        <w:t>Staff do not use USB</w:t>
      </w:r>
      <w:r w:rsidR="00C523E0">
        <w:rPr>
          <w:rFonts w:ascii="Arial" w:eastAsia="Arial" w:hAnsi="Arial" w:cs="Arial"/>
          <w:color w:val="000000"/>
          <w:sz w:val="22"/>
          <w:szCs w:val="22"/>
        </w:rPr>
        <w:t xml:space="preserve">s. </w:t>
      </w:r>
    </w:p>
    <w:p w14:paraId="02FF6489" w14:textId="77777777" w:rsidR="001463FE" w:rsidRDefault="001463FE" w:rsidP="001463FE">
      <w:pPr>
        <w:numPr>
          <w:ilvl w:val="0"/>
          <w:numId w:val="4"/>
        </w:numPr>
        <w:pBdr>
          <w:top w:val="nil"/>
          <w:left w:val="nil"/>
          <w:bottom w:val="nil"/>
          <w:right w:val="nil"/>
          <w:between w:val="nil"/>
        </w:pBdr>
        <w:spacing w:after="120"/>
        <w:ind w:left="360"/>
        <w:jc w:val="both"/>
        <w:rPr>
          <w:color w:val="000000"/>
          <w:sz w:val="22"/>
          <w:szCs w:val="22"/>
        </w:rPr>
      </w:pPr>
      <w:r>
        <w:rPr>
          <w:rFonts w:ascii="Arial" w:eastAsia="Arial" w:hAnsi="Arial" w:cs="Arial"/>
          <w:color w:val="000000"/>
          <w:sz w:val="22"/>
          <w:szCs w:val="22"/>
        </w:rPr>
        <w:t xml:space="preserve">We use the DfE S2S site to securely transfer CTF pupil data files to DfE / other schools. </w:t>
      </w:r>
    </w:p>
    <w:p w14:paraId="240074E7" w14:textId="22972AB8" w:rsidR="001463FE" w:rsidRDefault="001463FE" w:rsidP="001463FE">
      <w:pPr>
        <w:numPr>
          <w:ilvl w:val="0"/>
          <w:numId w:val="4"/>
        </w:numPr>
        <w:pBdr>
          <w:top w:val="nil"/>
          <w:left w:val="nil"/>
          <w:bottom w:val="nil"/>
          <w:right w:val="nil"/>
          <w:between w:val="nil"/>
        </w:pBdr>
        <w:spacing w:after="120"/>
        <w:ind w:left="360"/>
        <w:jc w:val="both"/>
        <w:rPr>
          <w:color w:val="000000"/>
          <w:sz w:val="22"/>
          <w:szCs w:val="22"/>
        </w:rPr>
      </w:pPr>
      <w:r>
        <w:rPr>
          <w:rFonts w:ascii="Arial" w:eastAsia="Arial" w:hAnsi="Arial" w:cs="Arial"/>
          <w:color w:val="000000"/>
          <w:sz w:val="22"/>
          <w:szCs w:val="22"/>
        </w:rPr>
        <w:t xml:space="preserve">We use </w:t>
      </w:r>
      <w:r w:rsidR="00AB742B">
        <w:rPr>
          <w:rFonts w:ascii="Arial" w:eastAsia="Arial" w:hAnsi="Arial" w:cs="Arial"/>
          <w:color w:val="000000"/>
          <w:sz w:val="22"/>
          <w:szCs w:val="22"/>
        </w:rPr>
        <w:t xml:space="preserve">Office 365 </w:t>
      </w:r>
      <w:r>
        <w:rPr>
          <w:rFonts w:ascii="Arial" w:eastAsia="Arial" w:hAnsi="Arial" w:cs="Arial"/>
          <w:color w:val="000000"/>
          <w:sz w:val="22"/>
          <w:szCs w:val="22"/>
        </w:rPr>
        <w:t>for online document storage.</w:t>
      </w:r>
    </w:p>
    <w:p w14:paraId="409196D0" w14:textId="3C834B92" w:rsidR="001463FE" w:rsidRDefault="001463FE" w:rsidP="001463FE">
      <w:pPr>
        <w:numPr>
          <w:ilvl w:val="0"/>
          <w:numId w:val="4"/>
        </w:numPr>
        <w:pBdr>
          <w:top w:val="nil"/>
          <w:left w:val="nil"/>
          <w:bottom w:val="nil"/>
          <w:right w:val="nil"/>
          <w:between w:val="nil"/>
        </w:pBdr>
        <w:spacing w:after="120"/>
        <w:ind w:left="360"/>
        <w:jc w:val="both"/>
        <w:rPr>
          <w:color w:val="000000"/>
          <w:sz w:val="22"/>
          <w:szCs w:val="22"/>
        </w:rPr>
      </w:pPr>
      <w:r>
        <w:rPr>
          <w:rFonts w:ascii="Arial" w:eastAsia="Arial" w:hAnsi="Arial" w:cs="Arial"/>
          <w:color w:val="000000"/>
          <w:sz w:val="22"/>
          <w:szCs w:val="22"/>
        </w:rPr>
        <w:t>We store any sensitive/special category written material in lockable storage cabinets in a lockable storage area</w:t>
      </w:r>
      <w:r w:rsidR="00AB742B">
        <w:rPr>
          <w:rFonts w:ascii="Arial" w:eastAsia="Arial" w:hAnsi="Arial" w:cs="Arial"/>
          <w:color w:val="000000"/>
          <w:sz w:val="22"/>
          <w:szCs w:val="22"/>
        </w:rPr>
        <w:t>.</w:t>
      </w:r>
    </w:p>
    <w:p w14:paraId="2C537BAF" w14:textId="31226DDD" w:rsidR="001463FE" w:rsidRDefault="00AB742B" w:rsidP="001463FE">
      <w:pPr>
        <w:numPr>
          <w:ilvl w:val="0"/>
          <w:numId w:val="4"/>
        </w:numPr>
        <w:pBdr>
          <w:top w:val="nil"/>
          <w:left w:val="nil"/>
          <w:bottom w:val="nil"/>
          <w:right w:val="nil"/>
          <w:between w:val="nil"/>
        </w:pBdr>
        <w:spacing w:after="120"/>
        <w:ind w:left="360"/>
        <w:jc w:val="both"/>
        <w:rPr>
          <w:color w:val="000000"/>
          <w:sz w:val="22"/>
          <w:szCs w:val="22"/>
        </w:rPr>
      </w:pPr>
      <w:r>
        <w:rPr>
          <w:rFonts w:ascii="Arial" w:eastAsia="Arial" w:hAnsi="Arial" w:cs="Arial"/>
          <w:color w:val="000000"/>
          <w:sz w:val="22"/>
          <w:szCs w:val="22"/>
        </w:rPr>
        <w:t>All servers are i</w:t>
      </w:r>
      <w:r w:rsidR="001463FE">
        <w:rPr>
          <w:rFonts w:ascii="Arial" w:eastAsia="Arial" w:hAnsi="Arial" w:cs="Arial"/>
          <w:color w:val="000000"/>
          <w:sz w:val="22"/>
          <w:szCs w:val="22"/>
        </w:rPr>
        <w:t xml:space="preserve">n lockable locations </w:t>
      </w:r>
      <w:r>
        <w:rPr>
          <w:rFonts w:ascii="Arial" w:eastAsia="Arial" w:hAnsi="Arial" w:cs="Arial"/>
          <w:color w:val="000000"/>
          <w:sz w:val="22"/>
          <w:szCs w:val="22"/>
        </w:rPr>
        <w:t>and</w:t>
      </w:r>
      <w:r w:rsidR="001463FE">
        <w:rPr>
          <w:rFonts w:ascii="Arial" w:eastAsia="Arial" w:hAnsi="Arial" w:cs="Arial"/>
          <w:color w:val="000000"/>
          <w:sz w:val="22"/>
          <w:szCs w:val="22"/>
        </w:rPr>
        <w:t xml:space="preserve"> managed by DBS-checked staff.</w:t>
      </w:r>
    </w:p>
    <w:p w14:paraId="40A7FFBA" w14:textId="1804B583" w:rsidR="001463FE" w:rsidRDefault="001463FE" w:rsidP="001463FE">
      <w:pPr>
        <w:numPr>
          <w:ilvl w:val="0"/>
          <w:numId w:val="4"/>
        </w:numPr>
        <w:pBdr>
          <w:top w:val="nil"/>
          <w:left w:val="nil"/>
          <w:bottom w:val="nil"/>
          <w:right w:val="nil"/>
          <w:between w:val="nil"/>
        </w:pBdr>
        <w:spacing w:after="120"/>
        <w:ind w:left="360"/>
        <w:jc w:val="both"/>
        <w:rPr>
          <w:color w:val="000000"/>
          <w:sz w:val="22"/>
          <w:szCs w:val="22"/>
        </w:rPr>
      </w:pPr>
      <w:r>
        <w:rPr>
          <w:rFonts w:ascii="Arial" w:eastAsia="Arial" w:hAnsi="Arial" w:cs="Arial"/>
          <w:color w:val="000000"/>
          <w:sz w:val="22"/>
          <w:szCs w:val="22"/>
        </w:rPr>
        <w:t>We comply with the WEEE directive on equipment disposal</w:t>
      </w:r>
      <w:r w:rsidR="00D96D13">
        <w:rPr>
          <w:rFonts w:ascii="Arial" w:eastAsia="Arial" w:hAnsi="Arial" w:cs="Arial"/>
          <w:color w:val="000000"/>
          <w:sz w:val="22"/>
          <w:szCs w:val="22"/>
        </w:rPr>
        <w:t xml:space="preserve">: Cortec is responsible for </w:t>
      </w:r>
      <w:r>
        <w:rPr>
          <w:rFonts w:ascii="Arial" w:eastAsia="Arial" w:hAnsi="Arial" w:cs="Arial"/>
          <w:color w:val="000000"/>
          <w:sz w:val="22"/>
          <w:szCs w:val="22"/>
        </w:rPr>
        <w:t xml:space="preserve"> </w:t>
      </w:r>
      <w:r w:rsidR="00FF450E">
        <w:rPr>
          <w:rFonts w:ascii="Arial" w:eastAsia="Arial" w:hAnsi="Arial" w:cs="Arial"/>
          <w:color w:val="000000"/>
          <w:sz w:val="22"/>
          <w:szCs w:val="22"/>
        </w:rPr>
        <w:t>the</w:t>
      </w:r>
      <w:r>
        <w:rPr>
          <w:rFonts w:ascii="Arial" w:eastAsia="Arial" w:hAnsi="Arial" w:cs="Arial"/>
          <w:color w:val="000000"/>
          <w:sz w:val="22"/>
          <w:szCs w:val="22"/>
        </w:rPr>
        <w:t xml:space="preserve"> disposal of IT equipment.</w:t>
      </w:r>
    </w:p>
    <w:p w14:paraId="080A5FDC" w14:textId="19BAADFF" w:rsidR="001463FE" w:rsidRDefault="001463FE" w:rsidP="001463FE">
      <w:pPr>
        <w:numPr>
          <w:ilvl w:val="0"/>
          <w:numId w:val="4"/>
        </w:numPr>
        <w:pBdr>
          <w:top w:val="nil"/>
          <w:left w:val="nil"/>
          <w:bottom w:val="nil"/>
          <w:right w:val="nil"/>
          <w:between w:val="nil"/>
        </w:pBdr>
        <w:spacing w:after="120"/>
        <w:ind w:left="360"/>
        <w:jc w:val="both"/>
        <w:rPr>
          <w:color w:val="000000"/>
          <w:sz w:val="22"/>
          <w:szCs w:val="22"/>
        </w:rPr>
      </w:pPr>
      <w:r>
        <w:rPr>
          <w:rFonts w:ascii="Arial" w:eastAsia="Arial" w:hAnsi="Arial" w:cs="Arial"/>
          <w:color w:val="000000"/>
          <w:sz w:val="22"/>
          <w:szCs w:val="22"/>
        </w:rPr>
        <w:t>Portable equipment loaned by the school (for use by staff at home), wher</w:t>
      </w:r>
      <w:r w:rsidR="00AB742B">
        <w:rPr>
          <w:rFonts w:ascii="Arial" w:eastAsia="Arial" w:hAnsi="Arial" w:cs="Arial"/>
          <w:color w:val="000000"/>
          <w:sz w:val="22"/>
          <w:szCs w:val="22"/>
        </w:rPr>
        <w:t xml:space="preserve">e used for any protected data, </w:t>
      </w:r>
      <w:r>
        <w:rPr>
          <w:rFonts w:ascii="Arial" w:eastAsia="Arial" w:hAnsi="Arial" w:cs="Arial"/>
          <w:color w:val="000000"/>
          <w:sz w:val="22"/>
          <w:szCs w:val="22"/>
        </w:rPr>
        <w:t>is dispose</w:t>
      </w:r>
      <w:r w:rsidR="00AB742B">
        <w:rPr>
          <w:rFonts w:ascii="Arial" w:eastAsia="Arial" w:hAnsi="Arial" w:cs="Arial"/>
          <w:color w:val="000000"/>
          <w:sz w:val="22"/>
          <w:szCs w:val="22"/>
        </w:rPr>
        <w:t>d of through the same procedure</w:t>
      </w:r>
      <w:r>
        <w:rPr>
          <w:rFonts w:ascii="Arial" w:eastAsia="Arial" w:hAnsi="Arial" w:cs="Arial"/>
          <w:color w:val="000000"/>
          <w:sz w:val="22"/>
          <w:szCs w:val="22"/>
        </w:rPr>
        <w:t xml:space="preserve">. </w:t>
      </w:r>
    </w:p>
    <w:p w14:paraId="110C33DF" w14:textId="47C59462" w:rsidR="001463FE" w:rsidRDefault="001463FE" w:rsidP="001463FE">
      <w:pPr>
        <w:numPr>
          <w:ilvl w:val="0"/>
          <w:numId w:val="4"/>
        </w:numPr>
        <w:pBdr>
          <w:top w:val="nil"/>
          <w:left w:val="nil"/>
          <w:bottom w:val="nil"/>
          <w:right w:val="nil"/>
          <w:between w:val="nil"/>
        </w:pBdr>
        <w:spacing w:after="120"/>
        <w:ind w:left="360"/>
        <w:jc w:val="both"/>
        <w:rPr>
          <w:color w:val="000000"/>
          <w:sz w:val="22"/>
          <w:szCs w:val="22"/>
        </w:rPr>
      </w:pPr>
      <w:r>
        <w:rPr>
          <w:rFonts w:ascii="Arial" w:eastAsia="Arial" w:hAnsi="Arial" w:cs="Arial"/>
          <w:color w:val="000000"/>
          <w:sz w:val="22"/>
          <w:szCs w:val="22"/>
        </w:rPr>
        <w:t>Paper based sensitive info</w:t>
      </w:r>
      <w:r w:rsidR="00AB742B">
        <w:rPr>
          <w:rFonts w:ascii="Arial" w:eastAsia="Arial" w:hAnsi="Arial" w:cs="Arial"/>
          <w:color w:val="000000"/>
          <w:sz w:val="22"/>
          <w:szCs w:val="22"/>
        </w:rPr>
        <w:t xml:space="preserve">rmation is </w:t>
      </w:r>
      <w:r>
        <w:rPr>
          <w:rFonts w:ascii="Arial" w:eastAsia="Arial" w:hAnsi="Arial" w:cs="Arial"/>
          <w:color w:val="000000"/>
          <w:sz w:val="22"/>
          <w:szCs w:val="22"/>
        </w:rPr>
        <w:t>shred</w:t>
      </w:r>
      <w:r w:rsidR="00AB742B">
        <w:rPr>
          <w:rFonts w:ascii="Arial" w:eastAsia="Arial" w:hAnsi="Arial" w:cs="Arial"/>
          <w:color w:val="000000"/>
          <w:sz w:val="22"/>
          <w:szCs w:val="22"/>
        </w:rPr>
        <w:t>ded, using a cross-cut shredder</w:t>
      </w:r>
      <w:r>
        <w:rPr>
          <w:rFonts w:ascii="Arial" w:eastAsia="Arial" w:hAnsi="Arial" w:cs="Arial"/>
          <w:color w:val="000000"/>
          <w:sz w:val="22"/>
          <w:szCs w:val="22"/>
        </w:rPr>
        <w:t>.</w:t>
      </w:r>
    </w:p>
    <w:p w14:paraId="21D8AA48" w14:textId="77777777" w:rsidR="00E90F61" w:rsidRDefault="00E90F61">
      <w:pPr>
        <w:rPr>
          <w:rFonts w:ascii="Arial" w:hAnsi="Arial"/>
          <w:sz w:val="16"/>
          <w:szCs w:val="16"/>
        </w:rPr>
      </w:pPr>
    </w:p>
    <w:tbl>
      <w:tblPr>
        <w:tblW w:w="7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4500"/>
      </w:tblGrid>
      <w:tr w:rsidR="00AB742B" w14:paraId="51B70507" w14:textId="77777777" w:rsidTr="00AB742B">
        <w:tc>
          <w:tcPr>
            <w:tcW w:w="3240" w:type="dxa"/>
          </w:tcPr>
          <w:p w14:paraId="1500D932" w14:textId="77777777" w:rsidR="00AB742B" w:rsidRDefault="00AB742B" w:rsidP="00DD1C40">
            <w:pPr>
              <w:jc w:val="both"/>
              <w:rPr>
                <w:b/>
              </w:rPr>
            </w:pPr>
            <w:r>
              <w:rPr>
                <w:rFonts w:ascii="Arial" w:eastAsia="Arial" w:hAnsi="Arial" w:cs="Arial"/>
                <w:b/>
              </w:rPr>
              <w:t>Policy review date</w:t>
            </w:r>
          </w:p>
          <w:p w14:paraId="5C990451" w14:textId="77777777" w:rsidR="00AB742B" w:rsidRDefault="00AB742B" w:rsidP="00DD1C40">
            <w:pPr>
              <w:jc w:val="both"/>
              <w:rPr>
                <w:b/>
              </w:rPr>
            </w:pPr>
          </w:p>
        </w:tc>
        <w:tc>
          <w:tcPr>
            <w:tcW w:w="4500" w:type="dxa"/>
          </w:tcPr>
          <w:p w14:paraId="75477742" w14:textId="33EAC53A" w:rsidR="00AB742B" w:rsidRDefault="00B025A0" w:rsidP="00DD1C40">
            <w:pPr>
              <w:jc w:val="both"/>
              <w:rPr>
                <w:b/>
              </w:rPr>
            </w:pPr>
            <w:r>
              <w:rPr>
                <w:b/>
              </w:rPr>
              <w:t>December 2022</w:t>
            </w:r>
          </w:p>
        </w:tc>
      </w:tr>
      <w:tr w:rsidR="00AB742B" w14:paraId="1472E6C4" w14:textId="77777777" w:rsidTr="00AB742B">
        <w:tc>
          <w:tcPr>
            <w:tcW w:w="3240" w:type="dxa"/>
          </w:tcPr>
          <w:p w14:paraId="03FA61E5" w14:textId="77777777" w:rsidR="00AB742B" w:rsidRDefault="00AB742B" w:rsidP="00DD1C40">
            <w:pPr>
              <w:jc w:val="both"/>
              <w:rPr>
                <w:b/>
              </w:rPr>
            </w:pPr>
            <w:r>
              <w:rPr>
                <w:rFonts w:ascii="Arial" w:eastAsia="Arial" w:hAnsi="Arial" w:cs="Arial"/>
                <w:b/>
              </w:rPr>
              <w:t>Date of next review</w:t>
            </w:r>
          </w:p>
          <w:p w14:paraId="378A44AA" w14:textId="77777777" w:rsidR="00AB742B" w:rsidRDefault="00AB742B" w:rsidP="00DD1C40">
            <w:pPr>
              <w:jc w:val="both"/>
              <w:rPr>
                <w:b/>
              </w:rPr>
            </w:pPr>
          </w:p>
        </w:tc>
        <w:tc>
          <w:tcPr>
            <w:tcW w:w="4500" w:type="dxa"/>
          </w:tcPr>
          <w:p w14:paraId="4E79099F" w14:textId="64FA7570" w:rsidR="00AB742B" w:rsidRDefault="00B025A0" w:rsidP="00DD1C40">
            <w:pPr>
              <w:jc w:val="both"/>
              <w:rPr>
                <w:b/>
              </w:rPr>
            </w:pPr>
            <w:r>
              <w:rPr>
                <w:b/>
              </w:rPr>
              <w:t>December 2023</w:t>
            </w:r>
          </w:p>
        </w:tc>
      </w:tr>
      <w:tr w:rsidR="00AB742B" w14:paraId="057E5A5C" w14:textId="77777777" w:rsidTr="00AB742B">
        <w:tc>
          <w:tcPr>
            <w:tcW w:w="3240" w:type="dxa"/>
          </w:tcPr>
          <w:p w14:paraId="34A15F10" w14:textId="77777777" w:rsidR="00AB742B" w:rsidRDefault="00AB742B" w:rsidP="00DD1C40">
            <w:pPr>
              <w:jc w:val="both"/>
              <w:rPr>
                <w:b/>
              </w:rPr>
            </w:pPr>
            <w:r>
              <w:rPr>
                <w:rFonts w:ascii="Arial" w:eastAsia="Arial" w:hAnsi="Arial" w:cs="Arial"/>
                <w:b/>
              </w:rPr>
              <w:t>Who reviewed this policy?</w:t>
            </w:r>
          </w:p>
          <w:p w14:paraId="2DC8C893" w14:textId="77777777" w:rsidR="00AB742B" w:rsidRDefault="00AB742B" w:rsidP="00DD1C40">
            <w:pPr>
              <w:jc w:val="both"/>
              <w:rPr>
                <w:b/>
              </w:rPr>
            </w:pPr>
          </w:p>
        </w:tc>
        <w:tc>
          <w:tcPr>
            <w:tcW w:w="4500" w:type="dxa"/>
          </w:tcPr>
          <w:p w14:paraId="0AC36820" w14:textId="46F43B63" w:rsidR="00AB742B" w:rsidRDefault="00AB742B" w:rsidP="00DD1C40">
            <w:pPr>
              <w:jc w:val="both"/>
              <w:rPr>
                <w:b/>
              </w:rPr>
            </w:pPr>
            <w:r>
              <w:rPr>
                <w:b/>
              </w:rPr>
              <w:t>Julia Low, Headteacher</w:t>
            </w:r>
          </w:p>
        </w:tc>
      </w:tr>
    </w:tbl>
    <w:p w14:paraId="221AE916" w14:textId="77777777" w:rsidR="001463FE" w:rsidRPr="0075311B" w:rsidRDefault="001463FE">
      <w:pPr>
        <w:rPr>
          <w:rFonts w:ascii="Arial" w:hAnsi="Arial"/>
          <w:sz w:val="16"/>
          <w:szCs w:val="16"/>
        </w:rPr>
      </w:pPr>
    </w:p>
    <w:sectPr w:rsidR="001463FE" w:rsidRPr="0075311B" w:rsidSect="00887DDC">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1F1A" w14:textId="77777777" w:rsidR="00617E29" w:rsidRDefault="00617E29" w:rsidP="008829D6">
      <w:r>
        <w:separator/>
      </w:r>
    </w:p>
  </w:endnote>
  <w:endnote w:type="continuationSeparator" w:id="0">
    <w:p w14:paraId="03529A41" w14:textId="77777777" w:rsidR="00617E29" w:rsidRDefault="00617E29"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DDC">
      <w:rPr>
        <w:rStyle w:val="PageNumber"/>
        <w:noProof/>
      </w:rPr>
      <w:t>1</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CA58C" w14:textId="77777777" w:rsidR="00617E29" w:rsidRDefault="00617E29" w:rsidP="008829D6">
      <w:r>
        <w:separator/>
      </w:r>
    </w:p>
  </w:footnote>
  <w:footnote w:type="continuationSeparator" w:id="0">
    <w:p w14:paraId="6AD094FE" w14:textId="77777777" w:rsidR="00617E29" w:rsidRDefault="00617E29"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7F21CF86" w:rsidR="00F2033F" w:rsidRDefault="00485E79" w:rsidP="00DD3DE6">
    <w:pPr>
      <w:rPr>
        <w:rFonts w:ascii="Times" w:hAnsi="Times"/>
      </w:rPr>
    </w:pPr>
    <w:r w:rsidRPr="007618A4">
      <w:rPr>
        <w:rFonts w:ascii="Arial" w:hAnsi="Arial" w:cs="Arial"/>
        <w:noProof/>
        <w:color w:val="C0504D" w:themeColor="accent2"/>
        <w:lang w:val="en-US" w:eastAsia="en-US"/>
      </w:rPr>
      <w:drawing>
        <wp:anchor distT="0" distB="0" distL="114300" distR="114300" simplePos="0" relativeHeight="251660800" behindDoc="0" locked="0" layoutInCell="1" allowOverlap="1" wp14:anchorId="6FDAAC33" wp14:editId="3584CBE1">
          <wp:simplePos x="0" y="0"/>
          <wp:positionH relativeFrom="column">
            <wp:posOffset>5867400</wp:posOffset>
          </wp:positionH>
          <wp:positionV relativeFrom="paragraph">
            <wp:posOffset>-7620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30C05903" w:rsidR="00A94812" w:rsidRPr="008A4A08" w:rsidRDefault="001463FE" w:rsidP="00DD3DE6">
    <w:pPr>
      <w:rPr>
        <w:rFonts w:ascii="Times" w:hAnsi="Times"/>
      </w:rPr>
    </w:pPr>
    <w:r>
      <w:rPr>
        <w:rFonts w:ascii="Times" w:hAnsi="Times"/>
      </w:rPr>
      <w:t>E-Security Policy</w:t>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14:paraId="6472E30E" w14:textId="5FF2D5D5" w:rsidR="00A94812" w:rsidRPr="008A4A08" w:rsidRDefault="009B7B1B" w:rsidP="00F2033F">
    <w:pPr>
      <w:rPr>
        <w:rFonts w:ascii="Times" w:hAnsi="Times"/>
      </w:rPr>
    </w:pPr>
    <w:r>
      <w:rPr>
        <w:rFonts w:ascii="Times" w:hAnsi="Times"/>
      </w:rPr>
      <w:t>December 2022</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EE2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4202D"/>
    <w:multiLevelType w:val="multilevel"/>
    <w:tmpl w:val="2D461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6661A"/>
    <w:multiLevelType w:val="multilevel"/>
    <w:tmpl w:val="6502974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516235">
    <w:abstractNumId w:val="0"/>
  </w:num>
  <w:num w:numId="2" w16cid:durableId="699740018">
    <w:abstractNumId w:val="2"/>
  </w:num>
  <w:num w:numId="3" w16cid:durableId="514733892">
    <w:abstractNumId w:val="4"/>
  </w:num>
  <w:num w:numId="4" w16cid:durableId="1066419816">
    <w:abstractNumId w:val="1"/>
  </w:num>
  <w:num w:numId="5" w16cid:durableId="910240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2116"/>
    <w:rsid w:val="00035F9E"/>
    <w:rsid w:val="00052249"/>
    <w:rsid w:val="000C35DA"/>
    <w:rsid w:val="00101503"/>
    <w:rsid w:val="0010631A"/>
    <w:rsid w:val="001463FE"/>
    <w:rsid w:val="00146649"/>
    <w:rsid w:val="001602C4"/>
    <w:rsid w:val="001837E3"/>
    <w:rsid w:val="001D6956"/>
    <w:rsid w:val="002F21A7"/>
    <w:rsid w:val="003879FE"/>
    <w:rsid w:val="00485E79"/>
    <w:rsid w:val="004903AC"/>
    <w:rsid w:val="004C4E15"/>
    <w:rsid w:val="005A79A9"/>
    <w:rsid w:val="00617E29"/>
    <w:rsid w:val="00630A2B"/>
    <w:rsid w:val="00630BAF"/>
    <w:rsid w:val="00641AEF"/>
    <w:rsid w:val="00663195"/>
    <w:rsid w:val="006A7084"/>
    <w:rsid w:val="006D5099"/>
    <w:rsid w:val="006F5FAD"/>
    <w:rsid w:val="0075311B"/>
    <w:rsid w:val="008202BE"/>
    <w:rsid w:val="00821267"/>
    <w:rsid w:val="008221B5"/>
    <w:rsid w:val="00826DA8"/>
    <w:rsid w:val="008829D6"/>
    <w:rsid w:val="00887DDC"/>
    <w:rsid w:val="008A4A08"/>
    <w:rsid w:val="008B542D"/>
    <w:rsid w:val="009A3DDF"/>
    <w:rsid w:val="009B7B1B"/>
    <w:rsid w:val="009E5227"/>
    <w:rsid w:val="00A03A82"/>
    <w:rsid w:val="00A23694"/>
    <w:rsid w:val="00A348D9"/>
    <w:rsid w:val="00A56769"/>
    <w:rsid w:val="00A94812"/>
    <w:rsid w:val="00AB742B"/>
    <w:rsid w:val="00AE6D69"/>
    <w:rsid w:val="00B025A0"/>
    <w:rsid w:val="00BF1FCA"/>
    <w:rsid w:val="00C523E0"/>
    <w:rsid w:val="00C7766E"/>
    <w:rsid w:val="00D12B53"/>
    <w:rsid w:val="00D70F35"/>
    <w:rsid w:val="00D96D13"/>
    <w:rsid w:val="00DA5903"/>
    <w:rsid w:val="00DB337C"/>
    <w:rsid w:val="00DD3DE6"/>
    <w:rsid w:val="00E90F61"/>
    <w:rsid w:val="00F2033F"/>
    <w:rsid w:val="00F67366"/>
    <w:rsid w:val="00F74A2B"/>
    <w:rsid w:val="00FB0E33"/>
    <w:rsid w:val="00FE6FD9"/>
    <w:rsid w:val="00FF45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7410783D-F0A4-478B-8756-AD9A5CF1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3">
    <w:name w:val="heading 3"/>
    <w:basedOn w:val="Normal"/>
    <w:next w:val="Normal"/>
    <w:link w:val="Heading3Char"/>
    <w:rsid w:val="001463FE"/>
    <w:pPr>
      <w:keepNext/>
      <w:spacing w:before="240" w:after="60"/>
      <w:outlineLvl w:val="2"/>
    </w:pPr>
    <w:rPr>
      <w:rFonts w:ascii="Arial" w:eastAsia="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Heading3Char">
    <w:name w:val="Heading 3 Char"/>
    <w:basedOn w:val="DefaultParagraphFont"/>
    <w:link w:val="Heading3"/>
    <w:rsid w:val="001463FE"/>
    <w:rPr>
      <w:rFonts w:ascii="Arial" w:eastAsia="Arial" w:hAnsi="Arial" w:cs="Arial"/>
      <w:b/>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6" ma:contentTypeDescription="Create a new document." ma:contentTypeScope="" ma:versionID="b086fabfa1649b3a79e57e60d15cb9b2">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8bb5bea95a57526c0108a408a0ec7ef8"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6E18F-90C3-40E5-A307-8AE04E5B3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B7788-3F2E-4E01-8AEC-DBFE002CA85D}">
  <ds:schemaRefs>
    <ds:schemaRef ds:uri="http://schemas.microsoft.com/office/2006/metadata/properties"/>
    <ds:schemaRef ds:uri="http://schemas.microsoft.com/office/infopath/2007/PartnerControls"/>
    <ds:schemaRef ds:uri="c440cf81-fb73-4fae-8123-91bc6e955840"/>
  </ds:schemaRefs>
</ds:datastoreItem>
</file>

<file path=customXml/itemProps3.xml><?xml version="1.0" encoding="utf-8"?>
<ds:datastoreItem xmlns:ds="http://schemas.openxmlformats.org/officeDocument/2006/customXml" ds:itemID="{6B0EF7F4-8726-4429-89E0-AA9AC67B862E}">
  <ds:schemaRefs>
    <ds:schemaRef ds:uri="http://schemas.microsoft.com/sharepoint/v3/contenttype/forms"/>
  </ds:schemaRefs>
</ds:datastoreItem>
</file>

<file path=customXml/itemProps4.xml><?xml version="1.0" encoding="utf-8"?>
<ds:datastoreItem xmlns:ds="http://schemas.openxmlformats.org/officeDocument/2006/customXml" ds:itemID="{7B6431DD-BEDA-4473-A8CB-5CA29AAA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23</cp:revision>
  <cp:lastPrinted>2020-09-28T11:04:00Z</cp:lastPrinted>
  <dcterms:created xsi:type="dcterms:W3CDTF">2022-10-31T10:49:00Z</dcterms:created>
  <dcterms:modified xsi:type="dcterms:W3CDTF">2022-12-19T13:09:00Z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57000</vt:r8>
  </property>
</Properties>
</file>